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28" w:rsidRDefault="00104A28" w:rsidP="00104A28">
      <w:pPr>
        <w:autoSpaceDE w:val="0"/>
        <w:autoSpaceDN w:val="0"/>
        <w:adjustRightInd w:val="0"/>
        <w:jc w:val="center"/>
        <w:rPr>
          <w:rFonts w:ascii="宋" w:eastAsia="宋" w:cs="宋"/>
          <w:kern w:val="0"/>
          <w:sz w:val="24"/>
          <w:szCs w:val="24"/>
        </w:rPr>
      </w:pPr>
      <w:r w:rsidRPr="00104A28">
        <w:rPr>
          <w:rFonts w:ascii="宋" w:eastAsia="宋" w:cs="宋" w:hint="eastAsia"/>
          <w:kern w:val="0"/>
          <w:sz w:val="24"/>
          <w:szCs w:val="24"/>
        </w:rPr>
        <w:t>存储系统</w:t>
      </w:r>
      <w:r w:rsidR="00CA56A3">
        <w:rPr>
          <w:rFonts w:ascii="宋" w:eastAsia="宋" w:cs="宋" w:hint="eastAsia"/>
          <w:kern w:val="0"/>
          <w:sz w:val="24"/>
          <w:szCs w:val="24"/>
        </w:rPr>
        <w:t>升级</w:t>
      </w:r>
      <w:r>
        <w:rPr>
          <w:rFonts w:ascii="宋" w:eastAsia="宋" w:cs="宋" w:hint="eastAsia"/>
          <w:kern w:val="0"/>
          <w:sz w:val="24"/>
          <w:szCs w:val="24"/>
        </w:rPr>
        <w:t>扩容需求</w:t>
      </w:r>
    </w:p>
    <w:p w:rsidR="002F0DCA" w:rsidRPr="00CF6318" w:rsidRDefault="00CF6318" w:rsidP="00CF6318">
      <w:pPr>
        <w:autoSpaceDE w:val="0"/>
        <w:autoSpaceDN w:val="0"/>
        <w:adjustRightInd w:val="0"/>
        <w:jc w:val="left"/>
        <w:rPr>
          <w:rFonts w:ascii="宋" w:eastAsia="宋" w:cs="宋"/>
          <w:kern w:val="0"/>
          <w:sz w:val="24"/>
          <w:szCs w:val="24"/>
        </w:rPr>
      </w:pPr>
      <w:r>
        <w:rPr>
          <w:rFonts w:ascii="宋" w:eastAsia="宋" w:cs="宋" w:hint="eastAsia"/>
          <w:kern w:val="0"/>
          <w:sz w:val="24"/>
          <w:szCs w:val="24"/>
        </w:rPr>
        <w:t>一</w:t>
      </w:r>
      <w:r>
        <w:rPr>
          <w:rFonts w:ascii="宋" w:eastAsia="宋" w:cs="宋"/>
          <w:kern w:val="0"/>
          <w:sz w:val="24"/>
          <w:szCs w:val="24"/>
        </w:rPr>
        <w:t>、</w:t>
      </w:r>
      <w:r w:rsidR="002F0DCA" w:rsidRPr="00CF6318">
        <w:rPr>
          <w:rFonts w:ascii="宋" w:eastAsia="宋" w:cs="宋" w:hint="eastAsia"/>
          <w:kern w:val="0"/>
          <w:sz w:val="24"/>
          <w:szCs w:val="24"/>
        </w:rPr>
        <w:t>项目背景</w:t>
      </w:r>
    </w:p>
    <w:p w:rsidR="002F0DCA" w:rsidRPr="0087758B" w:rsidRDefault="002F0DCA" w:rsidP="002F0DCA">
      <w:pPr>
        <w:spacing w:line="360" w:lineRule="auto"/>
        <w:ind w:firstLineChars="200" w:firstLine="420"/>
        <w:rPr>
          <w:rFonts w:ascii="宋体" w:eastAsia="宋体" w:hAnsi="宋体"/>
        </w:rPr>
      </w:pPr>
      <w:r w:rsidRPr="0087758B">
        <w:rPr>
          <w:rFonts w:ascii="宋体" w:eastAsia="宋体" w:hAnsi="宋体" w:hint="eastAsia"/>
        </w:rPr>
        <w:t>随着我院信息化建设的发展，医院各部门局域网和互联网络的深入应用，系统内的服务器担负着医院的关键应用，存储着重要的信息和数据，为领导及相关部门提供综合信息获取的服务，为网络环境下的大量客户机提供快速高效的信息查询、数据处理和</w:t>
      </w:r>
      <w:r w:rsidRPr="0087758B">
        <w:rPr>
          <w:rFonts w:ascii="宋体" w:eastAsia="宋体" w:hAnsi="宋体"/>
        </w:rPr>
        <w:t>INTERNET等的各项服务。</w:t>
      </w:r>
    </w:p>
    <w:p w:rsidR="00CC56DF" w:rsidRPr="00104A28" w:rsidRDefault="002F0DCA" w:rsidP="00104A28">
      <w:pPr>
        <w:spacing w:line="360" w:lineRule="auto"/>
        <w:ind w:firstLineChars="200" w:firstLine="420"/>
        <w:rPr>
          <w:rFonts w:ascii="宋体" w:eastAsia="宋体" w:hAnsi="宋体"/>
        </w:rPr>
      </w:pPr>
      <w:r w:rsidRPr="0087758B">
        <w:rPr>
          <w:rFonts w:ascii="宋体" w:eastAsia="宋体" w:hAnsi="宋体" w:hint="eastAsia"/>
        </w:rPr>
        <w:t>目前核心系统平台包含数据库和虚拟化平台，数据库、虚拟化和P</w:t>
      </w:r>
      <w:r w:rsidRPr="0087758B">
        <w:rPr>
          <w:rFonts w:ascii="宋体" w:eastAsia="宋体" w:hAnsi="宋体"/>
        </w:rPr>
        <w:t>ACS</w:t>
      </w:r>
      <w:r w:rsidR="00072198">
        <w:rPr>
          <w:rFonts w:ascii="宋体" w:eastAsia="宋体" w:hAnsi="宋体" w:hint="eastAsia"/>
        </w:rPr>
        <w:t>的存储随着业务量的增加，存储的容量已</w:t>
      </w:r>
      <w:bookmarkStart w:id="0" w:name="_GoBack"/>
      <w:bookmarkEnd w:id="0"/>
      <w:r w:rsidRPr="0087758B">
        <w:rPr>
          <w:rFonts w:ascii="宋体" w:eastAsia="宋体" w:hAnsi="宋体" w:hint="eastAsia"/>
        </w:rPr>
        <w:t>无法支撑医院未来的业务发展。医院急需</w:t>
      </w:r>
      <w:r w:rsidR="00CA56A3">
        <w:rPr>
          <w:rFonts w:ascii="宋体" w:eastAsia="宋体" w:hAnsi="宋体" w:hint="eastAsia"/>
        </w:rPr>
        <w:t>对现有存储系统</w:t>
      </w:r>
      <w:r w:rsidR="00CA56A3">
        <w:rPr>
          <w:rFonts w:ascii="宋体" w:eastAsia="宋体" w:hAnsi="宋体"/>
        </w:rPr>
        <w:t>升级</w:t>
      </w:r>
      <w:r w:rsidR="00CA56A3">
        <w:rPr>
          <w:rFonts w:ascii="宋体" w:eastAsia="宋体" w:hAnsi="宋体" w:hint="eastAsia"/>
        </w:rPr>
        <w:t>扩容</w:t>
      </w:r>
      <w:r w:rsidRPr="0087758B">
        <w:rPr>
          <w:rFonts w:ascii="宋体" w:eastAsia="宋体" w:hAnsi="宋体" w:hint="eastAsia"/>
        </w:rPr>
        <w:t>，对现有的数据进行有效的整合和统一管理，为医院未来</w:t>
      </w:r>
      <w:r>
        <w:rPr>
          <w:rFonts w:ascii="宋体" w:eastAsia="宋体" w:hAnsi="宋体" w:hint="eastAsia"/>
        </w:rPr>
        <w:t>2</w:t>
      </w:r>
      <w:r w:rsidRPr="0087758B">
        <w:rPr>
          <w:rFonts w:ascii="宋体" w:eastAsia="宋体" w:hAnsi="宋体" w:hint="eastAsia"/>
        </w:rPr>
        <w:t>年的发展提供有效的支撑。</w:t>
      </w:r>
    </w:p>
    <w:p w:rsidR="00CC56DF" w:rsidRDefault="00CC56DF" w:rsidP="00CC56DF">
      <w:pPr>
        <w:autoSpaceDE w:val="0"/>
        <w:autoSpaceDN w:val="0"/>
        <w:adjustRightInd w:val="0"/>
        <w:jc w:val="left"/>
        <w:rPr>
          <w:rFonts w:ascii="宋" w:eastAsia="宋" w:cs="宋"/>
          <w:kern w:val="0"/>
          <w:sz w:val="24"/>
          <w:szCs w:val="24"/>
        </w:rPr>
      </w:pPr>
      <w:r>
        <w:rPr>
          <w:rFonts w:ascii="宋" w:eastAsia="宋" w:cs="宋" w:hint="eastAsia"/>
          <w:kern w:val="0"/>
          <w:sz w:val="24"/>
          <w:szCs w:val="24"/>
        </w:rPr>
        <w:t>二、</w:t>
      </w:r>
      <w:r>
        <w:rPr>
          <w:rFonts w:ascii="宋" w:eastAsia="宋" w:cs="宋"/>
          <w:kern w:val="0"/>
          <w:sz w:val="24"/>
          <w:szCs w:val="24"/>
        </w:rPr>
        <w:t xml:space="preserve"> </w:t>
      </w:r>
      <w:r w:rsidR="002F0DCA">
        <w:rPr>
          <w:rFonts w:ascii="宋" w:eastAsia="宋" w:cs="宋" w:hint="eastAsia"/>
          <w:kern w:val="0"/>
          <w:sz w:val="24"/>
          <w:szCs w:val="24"/>
        </w:rPr>
        <w:t>需求</w:t>
      </w:r>
      <w:r>
        <w:rPr>
          <w:rFonts w:ascii="宋" w:eastAsia="宋" w:cs="宋" w:hint="eastAsia"/>
          <w:kern w:val="0"/>
          <w:sz w:val="24"/>
          <w:szCs w:val="24"/>
        </w:rPr>
        <w:t>清单及技术参数要求</w:t>
      </w:r>
    </w:p>
    <w:p w:rsidR="00CC56DF" w:rsidRDefault="00CC56DF" w:rsidP="00CC56DF">
      <w:pPr>
        <w:autoSpaceDE w:val="0"/>
        <w:autoSpaceDN w:val="0"/>
        <w:adjustRightInd w:val="0"/>
        <w:jc w:val="left"/>
        <w:rPr>
          <w:rFonts w:ascii="宋,Bold" w:eastAsia="宋,Bold" w:cs="宋,Bold"/>
          <w:b/>
          <w:bCs/>
          <w:kern w:val="0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482"/>
        <w:gridCol w:w="1530"/>
        <w:gridCol w:w="6197"/>
      </w:tblGrid>
      <w:tr w:rsidR="002F0DCA" w:rsidTr="002F0DCA">
        <w:tc>
          <w:tcPr>
            <w:tcW w:w="1482" w:type="dxa"/>
          </w:tcPr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宋,Bold" w:eastAsia="宋,Bold" w:cs="宋,Bold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30" w:type="dxa"/>
          </w:tcPr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宋,Bold" w:eastAsia="宋,Bold" w:cs="宋,Bold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6197" w:type="dxa"/>
          </w:tcPr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宋,Bold" w:eastAsia="宋,Bold" w:cs="宋,Bold" w:hint="eastAsia"/>
                <w:b/>
                <w:bCs/>
                <w:kern w:val="0"/>
                <w:sz w:val="20"/>
                <w:szCs w:val="20"/>
              </w:rPr>
              <w:t>规格描述及配置建议</w:t>
            </w:r>
          </w:p>
        </w:tc>
      </w:tr>
      <w:tr w:rsidR="002F0DCA" w:rsidTr="002F0DCA">
        <w:tc>
          <w:tcPr>
            <w:tcW w:w="1482" w:type="dxa"/>
          </w:tcPr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2F0DCA" w:rsidRDefault="00CF6318" w:rsidP="002F0DCA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现有存储</w:t>
            </w:r>
            <w:r w:rsidR="00CA56A3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升级</w:t>
            </w:r>
            <w:r w:rsidR="00104A28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扩容</w:t>
            </w:r>
          </w:p>
        </w:tc>
        <w:tc>
          <w:tcPr>
            <w:tcW w:w="6197" w:type="dxa"/>
          </w:tcPr>
          <w:p w:rsidR="002F0DCA" w:rsidRPr="004A064D" w:rsidRDefault="002F0DCA" w:rsidP="00486F6A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</w:pPr>
            <w:r w:rsidRPr="004A064D"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  <w:t>1.H3C</w:t>
            </w:r>
            <w:r w:rsidR="00764FD0"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64FD0">
              <w:rPr>
                <w:rFonts w:ascii="TimesNewRomanPSMT" w:eastAsia="TimesNewRomanPSMT" w:cs="TimesNewRomanPSMT" w:hint="eastAsia"/>
                <w:color w:val="000000" w:themeColor="text1"/>
                <w:kern w:val="0"/>
                <w:sz w:val="18"/>
                <w:szCs w:val="18"/>
              </w:rPr>
              <w:t>型号:</w:t>
            </w:r>
            <w:r w:rsidR="00764FD0"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  <w:t>8844(</w:t>
            </w:r>
            <w:r w:rsidRPr="004A064D"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  <w:t>双活存储</w:t>
            </w:r>
            <w:r w:rsidR="00764FD0">
              <w:rPr>
                <w:rFonts w:ascii="TimesNewRomanPSMT" w:eastAsia="TimesNewRomanPSMT" w:cs="TimesNewRomanPSMT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4A064D"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  <w:t>，升级到四控（目前为双控），一级缓存到384G（目前为192G），二级缓存升级至1T，每台升级3.84T SSD 14块、10K RPM 2.4TB HDD 26块。软件功能：双活、快照、克隆、全容量精简配置、智能重删压缩、智能数据分级、数据迁移、多路径、智能缓存、QOS控制、配额管理</w:t>
            </w:r>
          </w:p>
          <w:p w:rsidR="002F0DCA" w:rsidRPr="004A064D" w:rsidRDefault="002F0DCA" w:rsidP="00486F6A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</w:pPr>
          </w:p>
          <w:p w:rsidR="002F0DCA" w:rsidRDefault="002F0DCA" w:rsidP="002F0DCA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4A064D">
              <w:rPr>
                <w:rFonts w:ascii="TimesNewRomanPSMT" w:eastAsia="TimesNewRomanPSMT" w:cs="TimesNewRomanPSMT"/>
                <w:color w:val="000000" w:themeColor="text1"/>
                <w:kern w:val="0"/>
                <w:sz w:val="18"/>
                <w:szCs w:val="18"/>
              </w:rPr>
              <w:t>2.NAS存储：双电源/12块16TB 7200转企业级SATA硬盘/主机保修5年，硬盘保修3年,64G内存；支持hybrid RAID,RAID0/1/5/6/10,万兆接口2个，支持CIFS,NFS,ISCSI,可扩展盘至36个盘，磁盘热插拔支持，支持windows文件备份功能。</w:t>
            </w:r>
            <w:r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2F0DCA" w:rsidTr="002F0DCA">
        <w:tc>
          <w:tcPr>
            <w:tcW w:w="1482" w:type="dxa"/>
          </w:tcPr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:rsidR="002F0DCA" w:rsidRDefault="00706BB0" w:rsidP="002F0DCA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或</w:t>
            </w:r>
            <w:r w:rsidR="002F0DCA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其他</w:t>
            </w:r>
            <w:r w:rsidR="002F0DCA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品牌</w:t>
            </w:r>
            <w:r w:rsidR="002F0DCA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存储</w:t>
            </w:r>
            <w:r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采购</w:t>
            </w:r>
          </w:p>
        </w:tc>
        <w:tc>
          <w:tcPr>
            <w:tcW w:w="6197" w:type="dxa"/>
          </w:tcPr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486F6A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1.四控制器双活存储一套，每节点配置4控制器（可升级至8控或以上），1T高速缓存，每节点配置3.84T SSD 10块、10K RPM 2.4TB HDD 22块，4端口16Gb FC及模块，4端口12Gb SAS I/0模块。软件功能：双活、快照、克隆、全容量精简配置、智能重删压缩、智能数据分级、数据迁移、多路径、智能缓存、QOS控制、配额管理、统一管理</w:t>
            </w:r>
          </w:p>
          <w:p w:rsidR="002F0DCA" w:rsidRDefault="002F0DCA" w:rsidP="00CC56DF">
            <w:pPr>
              <w:autoSpaceDE w:val="0"/>
              <w:autoSpaceDN w:val="0"/>
              <w:adjustRightInd w:val="0"/>
              <w:jc w:val="left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486F6A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2.NAS存储：双电源/12块16TB 7200转企业级SATA硬盘/主机保修5年，硬盘保修3年,64G内存；支持hybrid RAID,RAID0/1/5/6/10,万兆接口2个，支持CIFS,NFS,ISCSI,可扩展盘至36个盘，磁盘热插拔支持，支持windows文件及系统备份功能。</w:t>
            </w:r>
          </w:p>
        </w:tc>
      </w:tr>
    </w:tbl>
    <w:p w:rsidR="00CC56DF" w:rsidRDefault="00CC56DF" w:rsidP="00CC56DF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</w:p>
    <w:p w:rsidR="00CF6318" w:rsidRPr="00FC6C60" w:rsidRDefault="00CF6318" w:rsidP="00FC6C60">
      <w:pPr>
        <w:rPr>
          <w:rFonts w:ascii="宋体" w:eastAsia="宋体" w:hAnsi="宋体"/>
        </w:rPr>
      </w:pPr>
    </w:p>
    <w:sectPr w:rsidR="00CF6318" w:rsidRPr="00FC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39" w:rsidRDefault="009D2A39" w:rsidP="00D316FE">
      <w:r>
        <w:separator/>
      </w:r>
    </w:p>
  </w:endnote>
  <w:endnote w:type="continuationSeparator" w:id="0">
    <w:p w:rsidR="009D2A39" w:rsidRDefault="009D2A39" w:rsidP="00D3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39" w:rsidRDefault="009D2A39" w:rsidP="00D316FE">
      <w:r>
        <w:separator/>
      </w:r>
    </w:p>
  </w:footnote>
  <w:footnote w:type="continuationSeparator" w:id="0">
    <w:p w:rsidR="009D2A39" w:rsidRDefault="009D2A39" w:rsidP="00D3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43AC"/>
    <w:multiLevelType w:val="hybridMultilevel"/>
    <w:tmpl w:val="CABC14F0"/>
    <w:lvl w:ilvl="0" w:tplc="CCBE3534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0B"/>
    <w:rsid w:val="0001791A"/>
    <w:rsid w:val="00072198"/>
    <w:rsid w:val="00104A28"/>
    <w:rsid w:val="002F0DCA"/>
    <w:rsid w:val="003A4C87"/>
    <w:rsid w:val="00486F6A"/>
    <w:rsid w:val="004A064D"/>
    <w:rsid w:val="00685CF6"/>
    <w:rsid w:val="00706BB0"/>
    <w:rsid w:val="00764FD0"/>
    <w:rsid w:val="008C7DDF"/>
    <w:rsid w:val="009D2A39"/>
    <w:rsid w:val="00A127DD"/>
    <w:rsid w:val="00B62978"/>
    <w:rsid w:val="00BD7E3C"/>
    <w:rsid w:val="00BE58A6"/>
    <w:rsid w:val="00CA56A3"/>
    <w:rsid w:val="00CC56DF"/>
    <w:rsid w:val="00CF6318"/>
    <w:rsid w:val="00D316FE"/>
    <w:rsid w:val="00D66C0B"/>
    <w:rsid w:val="00DE03C3"/>
    <w:rsid w:val="00FC6C60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A2300"/>
  <w15:chartTrackingRefBased/>
  <w15:docId w15:val="{445E59FE-EEA9-4B30-9168-1ACA005F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6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6FE"/>
    <w:rPr>
      <w:sz w:val="18"/>
      <w:szCs w:val="18"/>
    </w:rPr>
  </w:style>
  <w:style w:type="table" w:styleId="a7">
    <w:name w:val="Table Grid"/>
    <w:basedOn w:val="a1"/>
    <w:uiPriority w:val="39"/>
    <w:rsid w:val="0048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6F6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F63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6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cp:lastPrinted>2020-05-07T02:51:00Z</cp:lastPrinted>
  <dcterms:created xsi:type="dcterms:W3CDTF">2020-05-06T01:13:00Z</dcterms:created>
  <dcterms:modified xsi:type="dcterms:W3CDTF">2020-05-11T03:39:00Z</dcterms:modified>
</cp:coreProperties>
</file>