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"/>
        <w:ind w:left="0"/>
        <w:rPr>
          <w:rFonts w:ascii="Times New Roman"/>
          <w:sz w:val="16"/>
        </w:rPr>
      </w:pPr>
    </w:p>
    <w:p>
      <w:pPr>
        <w:spacing w:line="360" w:lineRule="auto"/>
        <w:ind w:right="-770" w:rightChars="-350"/>
        <w:jc w:val="both"/>
        <w:rPr>
          <w:rFonts w:hint="eastAsia" w:ascii="Arial" w:hAnsi="Arial" w:cs="Arial"/>
          <w:bCs/>
          <w:color w:val="C00000"/>
          <w:szCs w:val="21"/>
          <w:highlight w:val="yellow"/>
        </w:rPr>
      </w:pPr>
    </w:p>
    <w:p>
      <w:pPr>
        <w:spacing w:line="360" w:lineRule="auto"/>
        <w:ind w:right="-770" w:rightChars="-350"/>
        <w:jc w:val="center"/>
        <w:rPr>
          <w:rFonts w:ascii="Arial" w:hAnsi="Arial" w:cs="Arial"/>
          <w:bCs/>
          <w:color w:val="C00000"/>
          <w:szCs w:val="21"/>
        </w:rPr>
      </w:pPr>
      <w:r>
        <w:rPr>
          <w:rFonts w:hint="eastAsia" w:ascii="Arial" w:hAnsi="Arial" w:cs="Arial"/>
          <w:bCs/>
          <w:color w:val="C00000"/>
          <w:szCs w:val="21"/>
          <w:highlight w:val="yellow"/>
        </w:rPr>
        <w:t>（模板说明：请根据项目实际情况删除、补充或修改相应内容，终版文本需删除所有括号内提示语）</w:t>
      </w:r>
    </w:p>
    <w:p>
      <w:pPr>
        <w:spacing w:line="360" w:lineRule="auto"/>
        <w:ind w:right="-304" w:rightChars="-138"/>
        <w:rPr>
          <w:rFonts w:asci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尊敬的</w:t>
      </w:r>
      <w:r>
        <w:rPr>
          <w:rFonts w:hint="eastAsia" w:cs="Arial"/>
          <w:color w:val="000000"/>
          <w:szCs w:val="21"/>
          <w:lang w:val="en-US" w:eastAsia="zh-CN"/>
        </w:rPr>
        <w:t>患</w:t>
      </w:r>
      <w:r>
        <w:rPr>
          <w:rFonts w:hint="eastAsia" w:ascii="宋体" w:hAnsi="宋体" w:cs="Arial"/>
          <w:color w:val="000000"/>
          <w:szCs w:val="21"/>
        </w:rPr>
        <w:t>者：</w:t>
      </w:r>
    </w:p>
    <w:p>
      <w:pPr>
        <w:spacing w:line="360" w:lineRule="auto"/>
        <w:ind w:right="-304" w:rightChars="-138" w:firstLine="440" w:firstLineChars="200"/>
        <w:rPr>
          <w:rFonts w:ascii="Arial" w:hAnsi="Arial" w:cs="Arial"/>
          <w:color w:val="000000"/>
          <w:szCs w:val="21"/>
        </w:rPr>
      </w:pPr>
      <w:r>
        <w:rPr>
          <w:rFonts w:hint="eastAsia" w:ascii="Arial" w:hAnsi="Arial" w:cs="Arial"/>
          <w:color w:val="000000"/>
          <w:szCs w:val="21"/>
        </w:rPr>
        <w:t>我们邀请您自愿参加“XXXXXX（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技术</w:t>
      </w:r>
      <w:r>
        <w:rPr>
          <w:rFonts w:hint="eastAsia" w:ascii="Arial" w:hAnsi="Arial" w:cs="Arial"/>
          <w:color w:val="000000"/>
          <w:szCs w:val="21"/>
        </w:rPr>
        <w:t>名称）</w:t>
      </w:r>
      <w:r>
        <w:rPr>
          <w:rFonts w:hint="eastAsia" w:hAnsi="宋体"/>
          <w:szCs w:val="21"/>
        </w:rPr>
        <w:t>”</w:t>
      </w:r>
      <w:r>
        <w:rPr>
          <w:rFonts w:hint="eastAsia" w:ascii="Arial" w:hAnsi="Arial" w:cs="Arial"/>
          <w:color w:val="000000"/>
          <w:szCs w:val="21"/>
        </w:rPr>
        <w:t>。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该新技术临床应用项目</w:t>
      </w:r>
      <w:r>
        <w:rPr>
          <w:rFonts w:hint="eastAsia" w:ascii="Arial" w:hAnsi="Arial" w:cs="Arial"/>
          <w:color w:val="000000"/>
          <w:szCs w:val="21"/>
        </w:rPr>
        <w:t>由XXX</w:t>
      </w:r>
      <w:r>
        <w:rPr>
          <w:rFonts w:hint="eastAsia" w:ascii="Arial" w:hAnsi="Arial" w:cs="Arial"/>
          <w:color w:val="000000"/>
          <w:szCs w:val="21"/>
          <w:lang w:eastAsia="zh-CN"/>
        </w:rPr>
        <w:t>（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科室</w:t>
      </w:r>
      <w:r>
        <w:rPr>
          <w:rFonts w:hint="eastAsia" w:ascii="Arial" w:hAnsi="Arial" w:cs="Arial"/>
          <w:color w:val="000000"/>
          <w:szCs w:val="21"/>
          <w:lang w:eastAsia="zh-CN"/>
        </w:rPr>
        <w:t>）</w:t>
      </w:r>
      <w:r>
        <w:rPr>
          <w:rFonts w:hint="eastAsia" w:ascii="Arial" w:hAnsi="Arial" w:cs="Arial"/>
          <w:color w:val="000000"/>
          <w:szCs w:val="21"/>
        </w:rPr>
        <w:t>发起。本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项目</w:t>
      </w:r>
      <w:r>
        <w:rPr>
          <w:rFonts w:hint="eastAsia" w:ascii="Arial" w:hAnsi="Arial" w:cs="Arial"/>
          <w:color w:val="000000"/>
          <w:szCs w:val="21"/>
        </w:rPr>
        <w:t>已获得中山大学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附属第七</w:t>
      </w:r>
      <w:r>
        <w:rPr>
          <w:rFonts w:hint="eastAsia" w:ascii="Arial" w:hAnsi="Arial" w:cs="Arial"/>
          <w:color w:val="000000"/>
          <w:szCs w:val="21"/>
        </w:rPr>
        <w:t>医院医学伦理委员会的批准。</w:t>
      </w:r>
    </w:p>
    <w:p>
      <w:pPr>
        <w:spacing w:line="360" w:lineRule="auto"/>
        <w:ind w:right="-304" w:rightChars="-138" w:firstLine="440" w:firstLineChars="200"/>
        <w:rPr>
          <w:rFonts w:ascii="Arial" w:hAnsi="Arial" w:cs="Arial"/>
          <w:color w:val="000000"/>
          <w:szCs w:val="21"/>
        </w:rPr>
      </w:pPr>
      <w:r>
        <w:rPr>
          <w:rFonts w:hint="eastAsia" w:ascii="Arial" w:hAnsi="Arial" w:cs="Arial"/>
          <w:color w:val="000000"/>
          <w:szCs w:val="21"/>
        </w:rPr>
        <w:t>在您决定是否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使用该新技术进行治疗</w:t>
      </w:r>
      <w:r>
        <w:rPr>
          <w:rFonts w:hint="eastAsia" w:ascii="Arial" w:hAnsi="Arial" w:cs="Arial"/>
          <w:color w:val="000000"/>
          <w:szCs w:val="21"/>
        </w:rPr>
        <w:t>之前，请仔细阅读以下信息。如果您已经详细了解了这项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新技术</w:t>
      </w:r>
      <w:r>
        <w:rPr>
          <w:rFonts w:hint="eastAsia" w:ascii="Arial" w:hAnsi="Arial" w:cs="Arial"/>
          <w:color w:val="000000"/>
          <w:szCs w:val="21"/>
        </w:rPr>
        <w:t>，并决定参加，您需要签署这份知情同意书。</w:t>
      </w:r>
    </w:p>
    <w:p>
      <w:pPr>
        <w:spacing w:line="360" w:lineRule="auto"/>
        <w:ind w:right="-304" w:rightChars="-138"/>
        <w:rPr>
          <w:rFonts w:ascii="Arial" w:hAnsi="Arial" w:cs="Arial"/>
          <w:bCs/>
          <w:color w:val="000000"/>
          <w:szCs w:val="21"/>
        </w:rPr>
      </w:pPr>
      <w:r>
        <w:rPr>
          <w:rFonts w:hint="eastAsia" w:ascii="Arial" w:hAnsi="Arial" w:cs="Arial"/>
          <w:b/>
          <w:color w:val="000000"/>
          <w:szCs w:val="21"/>
        </w:rPr>
        <w:t>一、</w:t>
      </w:r>
      <w:r>
        <w:rPr>
          <w:rFonts w:hint="eastAsia" w:ascii="Arial" w:hAnsi="Arial" w:cs="Arial"/>
          <w:b/>
          <w:color w:val="000000"/>
          <w:szCs w:val="21"/>
          <w:lang w:val="en-US" w:eastAsia="zh-CN"/>
        </w:rPr>
        <w:t>新技术应用的</w:t>
      </w:r>
      <w:r>
        <w:rPr>
          <w:rFonts w:hint="eastAsia" w:ascii="Arial" w:hAnsi="Arial" w:cs="Arial"/>
          <w:b/>
          <w:color w:val="000000"/>
          <w:szCs w:val="21"/>
        </w:rPr>
        <w:t>背景</w:t>
      </w:r>
    </w:p>
    <w:p>
      <w:pPr>
        <w:spacing w:line="360" w:lineRule="auto"/>
        <w:ind w:right="-350" w:rightChars="0"/>
        <w:rPr>
          <w:rFonts w:hint="eastAsia" w:ascii="宋体" w:hAnsi="宋体" w:cs="宋体"/>
          <w:bCs w:val="0"/>
          <w:i/>
          <w:iCs/>
          <w:color w:val="FF0000"/>
          <w:sz w:val="21"/>
          <w:szCs w:val="21"/>
          <w:highlight w:val="yellow"/>
          <w:lang w:val="en-US"/>
        </w:rPr>
      </w:pPr>
      <w:r>
        <w:rPr>
          <w:rFonts w:hint="eastAsia" w:ascii="宋体" w:hAnsi="宋体" w:cs="宋体"/>
          <w:bCs w:val="0"/>
          <w:i/>
          <w:iCs/>
          <w:color w:val="FF0000"/>
          <w:sz w:val="21"/>
          <w:szCs w:val="21"/>
          <w:highlight w:val="yellow"/>
          <w:lang w:val="en-US"/>
        </w:rPr>
        <w:t>（</w:t>
      </w:r>
      <w:r>
        <w:rPr>
          <w:rFonts w:hint="eastAsia" w:ascii="宋体" w:hAnsi="宋体" w:cs="宋体"/>
          <w:bCs w:val="0"/>
          <w:i/>
          <w:iCs/>
          <w:color w:val="FF0000"/>
          <w:sz w:val="21"/>
          <w:szCs w:val="21"/>
          <w:highlight w:val="yellow"/>
          <w:lang w:val="en-US" w:eastAsia="zh-CN"/>
        </w:rPr>
        <w:t>要求、建议：</w:t>
      </w:r>
      <w:r>
        <w:rPr>
          <w:rFonts w:hint="eastAsia" w:ascii="宋体" w:hAnsi="宋体" w:eastAsia="宋体" w:cs="宋体"/>
          <w:i/>
          <w:iCs/>
          <w:color w:val="FF0000"/>
          <w:sz w:val="21"/>
          <w:szCs w:val="21"/>
          <w:highlight w:val="yellow"/>
          <w:lang w:val="en-US"/>
        </w:rPr>
        <w:t>从疾病、治疗标准和已知治疗的局限阐述为什么要</w:t>
      </w:r>
      <w:r>
        <w:rPr>
          <w:rFonts w:hint="eastAsia" w:ascii="宋体" w:hAnsi="宋体" w:cs="宋体"/>
          <w:i/>
          <w:iCs/>
          <w:color w:val="FF0000"/>
          <w:sz w:val="21"/>
          <w:szCs w:val="21"/>
          <w:highlight w:val="yellow"/>
          <w:lang w:val="en-US" w:eastAsia="zh-CN"/>
        </w:rPr>
        <w:t>使用该新技术进行治疗</w:t>
      </w:r>
      <w:r>
        <w:rPr>
          <w:rFonts w:hint="eastAsia" w:ascii="宋体" w:hAnsi="宋体" w:eastAsia="宋体" w:cs="宋体"/>
          <w:i/>
          <w:iCs/>
          <w:color w:val="FF0000"/>
          <w:sz w:val="21"/>
          <w:szCs w:val="21"/>
          <w:highlight w:val="yellow"/>
          <w:lang w:val="en-US"/>
        </w:rPr>
        <w:t>，以及说明临床前研究和相关研究的发现</w:t>
      </w:r>
      <w:r>
        <w:rPr>
          <w:rFonts w:hint="eastAsia" w:ascii="宋体" w:hAnsi="宋体" w:cs="宋体"/>
          <w:i/>
          <w:iCs/>
          <w:color w:val="FF0000"/>
          <w:sz w:val="21"/>
          <w:szCs w:val="21"/>
          <w:highlight w:val="yellow"/>
          <w:lang w:val="en-US" w:eastAsia="zh-CN"/>
        </w:rPr>
        <w:t>，开展该新技术应用</w:t>
      </w:r>
      <w:r>
        <w:rPr>
          <w:rFonts w:hint="eastAsia" w:ascii="宋体" w:hAnsi="宋体" w:eastAsia="宋体" w:cs="宋体"/>
          <w:i/>
          <w:iCs/>
          <w:color w:val="FF0000"/>
          <w:sz w:val="21"/>
          <w:szCs w:val="21"/>
          <w:highlight w:val="yellow"/>
          <w:lang w:val="en-US"/>
        </w:rPr>
        <w:t>的重要性</w:t>
      </w:r>
      <w:r>
        <w:rPr>
          <w:rFonts w:hint="eastAsia" w:ascii="宋体" w:hAnsi="宋体" w:cs="宋体"/>
          <w:i/>
          <w:iCs/>
          <w:color w:val="FF0000"/>
          <w:sz w:val="21"/>
          <w:szCs w:val="21"/>
          <w:highlight w:val="yellow"/>
          <w:lang w:val="en-US" w:eastAsia="zh-CN"/>
        </w:rPr>
        <w:t>。</w:t>
      </w:r>
      <w:r>
        <w:rPr>
          <w:rFonts w:hint="eastAsia" w:ascii="宋体" w:hAnsi="宋体" w:cs="宋体"/>
          <w:bCs w:val="0"/>
          <w:i/>
          <w:iCs/>
          <w:color w:val="FF0000"/>
          <w:sz w:val="21"/>
          <w:szCs w:val="21"/>
          <w:highlight w:val="yellow"/>
          <w:lang w:val="en-US"/>
        </w:rPr>
        <w:t>语言应通俗易懂，篇幅不宜过长）</w:t>
      </w:r>
    </w:p>
    <w:p>
      <w:pPr>
        <w:spacing w:line="360" w:lineRule="auto"/>
        <w:ind w:right="-350" w:rightChars="0"/>
        <w:rPr>
          <w:rFonts w:hint="eastAsia" w:ascii="宋体" w:hAnsi="宋体" w:cs="宋体"/>
          <w:bCs w:val="0"/>
          <w:i/>
          <w:iCs/>
          <w:color w:val="FF0000"/>
          <w:sz w:val="21"/>
          <w:szCs w:val="21"/>
          <w:highlight w:val="yellow"/>
          <w:lang w:val="en-US"/>
        </w:rPr>
      </w:pPr>
    </w:p>
    <w:p>
      <w:pPr>
        <w:spacing w:line="360" w:lineRule="auto"/>
        <w:ind w:right="-304" w:rightChars="-138"/>
        <w:rPr>
          <w:rFonts w:ascii="Arial" w:hAnsi="Arial" w:cs="Arial"/>
          <w:b/>
          <w:color w:val="000000"/>
          <w:szCs w:val="21"/>
        </w:rPr>
      </w:pPr>
      <w:r>
        <w:rPr>
          <w:rFonts w:hint="eastAsia" w:ascii="Arial" w:hAnsi="Arial" w:cs="Arial"/>
          <w:b/>
          <w:color w:val="000000"/>
          <w:szCs w:val="21"/>
        </w:rPr>
        <w:t>二、</w:t>
      </w:r>
      <w:r>
        <w:rPr>
          <w:rFonts w:hint="eastAsia" w:ascii="Arial" w:hAnsi="Arial" w:cs="Arial"/>
          <w:b/>
          <w:color w:val="000000"/>
          <w:szCs w:val="21"/>
          <w:lang w:val="en-US" w:eastAsia="zh-CN"/>
        </w:rPr>
        <w:t>新技术应用的</w:t>
      </w:r>
      <w:r>
        <w:rPr>
          <w:rFonts w:hint="eastAsia" w:ascii="Arial" w:hAnsi="Arial" w:cs="Arial"/>
          <w:b/>
          <w:color w:val="000000"/>
          <w:szCs w:val="21"/>
        </w:rPr>
        <w:t>目的</w:t>
      </w:r>
    </w:p>
    <w:p>
      <w:pPr>
        <w:spacing w:line="360" w:lineRule="auto"/>
        <w:ind w:right="-304" w:rightChars="-138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1、主要目的：</w:t>
      </w:r>
    </w:p>
    <w:p>
      <w:pPr>
        <w:spacing w:line="360" w:lineRule="auto"/>
        <w:ind w:right="-304" w:rightChars="-138"/>
        <w:rPr>
          <w:rFonts w:hint="eastAsia"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2、次要目的：</w:t>
      </w:r>
    </w:p>
    <w:p>
      <w:pPr>
        <w:spacing w:line="360" w:lineRule="auto"/>
        <w:ind w:right="-304" w:rightChars="-138"/>
        <w:rPr>
          <w:rFonts w:hint="eastAsia" w:ascii="Arial" w:hAnsi="Arial" w:cs="Arial"/>
          <w:szCs w:val="21"/>
        </w:rPr>
      </w:pPr>
    </w:p>
    <w:p>
      <w:pPr>
        <w:spacing w:line="360" w:lineRule="auto"/>
        <w:ind w:right="-350"/>
        <w:rPr>
          <w:rFonts w:hint="eastAsia" w:eastAsia="宋体"/>
          <w:b/>
          <w:bCs/>
          <w:color w:val="000000"/>
          <w:szCs w:val="21"/>
          <w:lang w:eastAsia="zh-CN"/>
        </w:rPr>
      </w:pPr>
      <w:r>
        <w:rPr>
          <w:rFonts w:hint="eastAsia"/>
          <w:b/>
          <w:bCs/>
          <w:color w:val="000000"/>
          <w:szCs w:val="21"/>
        </w:rPr>
        <w:t>三、</w:t>
      </w:r>
      <w:r>
        <w:rPr>
          <w:rFonts w:hint="eastAsia"/>
          <w:b/>
          <w:bCs/>
          <w:color w:val="000000"/>
          <w:szCs w:val="21"/>
          <w:lang w:val="en-US" w:eastAsia="zh-CN"/>
        </w:rPr>
        <w:t>新技术应用的</w:t>
      </w:r>
      <w:r>
        <w:rPr>
          <w:rFonts w:hint="eastAsia"/>
          <w:b/>
          <w:bCs/>
          <w:color w:val="000000"/>
          <w:szCs w:val="21"/>
        </w:rPr>
        <w:t>介绍</w:t>
      </w:r>
      <w:r>
        <w:rPr>
          <w:rFonts w:hint="eastAsia"/>
          <w:b/>
          <w:bCs/>
          <w:color w:val="000000"/>
          <w:szCs w:val="21"/>
        </w:rPr>
        <w:br w:type="textWrapping"/>
      </w:r>
      <w:r>
        <w:rPr>
          <w:rFonts w:hint="eastAsia" w:ascii="宋体" w:hAnsi="宋体" w:cs="宋体"/>
          <w:b w:val="0"/>
          <w:bCs w:val="0"/>
          <w:i/>
          <w:iCs/>
          <w:color w:val="FF0000"/>
          <w:sz w:val="21"/>
          <w:szCs w:val="21"/>
          <w:highlight w:val="yellow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i/>
          <w:iCs/>
          <w:color w:val="FF0000"/>
          <w:sz w:val="21"/>
          <w:szCs w:val="21"/>
          <w:highlight w:val="yellow"/>
          <w:lang w:val="zh-CN" w:eastAsia="zh-CN"/>
        </w:rPr>
        <w:t>建议从以下方面进行编写</w:t>
      </w:r>
      <w:r>
        <w:rPr>
          <w:rFonts w:hint="eastAsia" w:ascii="宋体" w:hAnsi="宋体" w:cs="宋体"/>
          <w:b w:val="0"/>
          <w:bCs w:val="0"/>
          <w:i/>
          <w:iCs/>
          <w:color w:val="FF0000"/>
          <w:sz w:val="21"/>
          <w:szCs w:val="21"/>
          <w:highlight w:val="yellow"/>
          <w:lang w:val="en-US" w:eastAsia="zh-CN"/>
        </w:rPr>
        <w:t>）</w:t>
      </w:r>
    </w:p>
    <w:p>
      <w:pPr>
        <w:spacing w:line="360" w:lineRule="auto"/>
        <w:ind w:right="-304" w:rightChars="-138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1、</w:t>
      </w:r>
      <w:r>
        <w:rPr>
          <w:rFonts w:hint="eastAsia" w:ascii="Arial" w:hAnsi="Arial" w:cs="Arial"/>
          <w:szCs w:val="21"/>
          <w:lang w:val="en-US" w:eastAsia="zh-CN"/>
        </w:rPr>
        <w:t>使用</w:t>
      </w:r>
      <w:r>
        <w:rPr>
          <w:rFonts w:hint="eastAsia" w:ascii="Arial" w:hAnsi="Arial" w:cs="Arial"/>
          <w:szCs w:val="21"/>
        </w:rPr>
        <w:t>对象：入选排除标准如下：....</w:t>
      </w:r>
    </w:p>
    <w:p>
      <w:pPr>
        <w:spacing w:line="360" w:lineRule="auto"/>
        <w:ind w:right="-304" w:rightChars="-138"/>
        <w:rPr>
          <w:rFonts w:hint="eastAsia"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2、</w:t>
      </w:r>
      <w:r>
        <w:rPr>
          <w:rFonts w:hint="eastAsia" w:ascii="Arial" w:hAnsi="Arial" w:cs="Arial"/>
          <w:szCs w:val="21"/>
          <w:lang w:val="en-US" w:eastAsia="zh-CN"/>
        </w:rPr>
        <w:t>方案</w:t>
      </w:r>
      <w:r>
        <w:rPr>
          <w:rFonts w:hint="eastAsia" w:ascii="Arial" w:hAnsi="Arial" w:cs="Arial"/>
          <w:szCs w:val="21"/>
        </w:rPr>
        <w:t>设计：</w:t>
      </w:r>
    </w:p>
    <w:p>
      <w:pPr>
        <w:spacing w:line="360" w:lineRule="auto"/>
        <w:ind w:right="-304" w:rightChars="-138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2.1 总体设计：包括假设、类型等；</w:t>
      </w:r>
    </w:p>
    <w:p>
      <w:pPr>
        <w:spacing w:line="360" w:lineRule="auto"/>
        <w:ind w:right="-304" w:rightChars="-138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2.2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干预内容的描述、实施步骤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spacing w:line="360" w:lineRule="auto"/>
        <w:ind w:right="-304" w:rightChars="-138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2.3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干预的频率频次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等</w:t>
      </w:r>
    </w:p>
    <w:p>
      <w:pPr>
        <w:spacing w:line="360" w:lineRule="auto"/>
        <w:ind w:right="-304" w:rightChars="-138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3、</w:t>
      </w:r>
      <w:r>
        <w:rPr>
          <w:rFonts w:hint="eastAsia" w:ascii="Arial" w:hAnsi="Arial" w:cs="Arial"/>
          <w:szCs w:val="21"/>
          <w:lang w:val="en-US" w:eastAsia="zh-CN"/>
        </w:rPr>
        <w:t>治疗</w:t>
      </w:r>
      <w:r>
        <w:rPr>
          <w:rFonts w:hint="eastAsia" w:ascii="Arial" w:hAnsi="Arial" w:cs="Arial"/>
          <w:szCs w:val="21"/>
        </w:rPr>
        <w:t>时限：20XX年X月-20XX年X月</w:t>
      </w:r>
    </w:p>
    <w:p>
      <w:pPr>
        <w:pStyle w:val="3"/>
        <w:spacing w:before="240" w:after="0" w:line="360" w:lineRule="auto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四、</w:t>
      </w:r>
      <w:r>
        <w:rPr>
          <w:rFonts w:hint="eastAsia"/>
          <w:b/>
          <w:color w:val="000000"/>
          <w:sz w:val="21"/>
          <w:szCs w:val="21"/>
          <w:lang w:val="en-US" w:eastAsia="zh-CN"/>
        </w:rPr>
        <w:t>新技术应用</w:t>
      </w:r>
      <w:r>
        <w:rPr>
          <w:rFonts w:hint="eastAsia"/>
          <w:b/>
          <w:color w:val="000000"/>
          <w:sz w:val="21"/>
          <w:szCs w:val="21"/>
        </w:rPr>
        <w:t>的流程</w:t>
      </w:r>
    </w:p>
    <w:p>
      <w:pPr>
        <w:pStyle w:val="3"/>
        <w:spacing w:before="240" w:after="0" w:line="360" w:lineRule="auto"/>
        <w:rPr>
          <w:color w:val="FF0000"/>
          <w:sz w:val="21"/>
          <w:szCs w:val="21"/>
          <w:highlight w:val="yellow"/>
        </w:rPr>
      </w:pPr>
      <w:r>
        <w:rPr>
          <w:rFonts w:hint="eastAsia"/>
          <w:color w:val="FF0000"/>
          <w:sz w:val="21"/>
          <w:szCs w:val="21"/>
          <w:highlight w:val="yellow"/>
        </w:rPr>
        <w:t>（</w:t>
      </w:r>
      <w:r>
        <w:rPr>
          <w:rFonts w:hint="eastAsia"/>
          <w:i/>
          <w:color w:val="FF0000"/>
          <w:sz w:val="21"/>
          <w:szCs w:val="21"/>
          <w:highlight w:val="yellow"/>
          <w:u w:val="single"/>
        </w:rPr>
        <w:t>模板内容仅供参考，请根据实际情况修改以下内容</w:t>
      </w:r>
      <w:r>
        <w:rPr>
          <w:rFonts w:hint="eastAsia"/>
          <w:color w:val="FF0000"/>
          <w:sz w:val="21"/>
          <w:szCs w:val="21"/>
          <w:highlight w:val="yellow"/>
        </w:rPr>
        <w:t>）</w:t>
      </w:r>
    </w:p>
    <w:p>
      <w:pPr>
        <w:pStyle w:val="9"/>
        <w:numPr>
          <w:ilvl w:val="0"/>
          <w:numId w:val="1"/>
        </w:numPr>
        <w:spacing w:line="360" w:lineRule="auto"/>
        <w:ind w:right="-350" w:firstLineChars="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签署知情同意书</w:t>
      </w:r>
    </w:p>
    <w:p>
      <w:pPr>
        <w:pStyle w:val="9"/>
        <w:numPr>
          <w:ilvl w:val="0"/>
          <w:numId w:val="1"/>
        </w:numPr>
        <w:spacing w:line="360" w:lineRule="auto"/>
        <w:ind w:right="-350" w:firstLineChars="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进行</w:t>
      </w:r>
      <w:r>
        <w:rPr>
          <w:rFonts w:hint="eastAsia"/>
          <w:bCs/>
          <w:color w:val="000000"/>
          <w:szCs w:val="21"/>
          <w:lang w:val="en-US" w:eastAsia="zh-CN"/>
        </w:rPr>
        <w:t>新技术应用</w:t>
      </w:r>
      <w:r>
        <w:rPr>
          <w:rFonts w:hint="eastAsia"/>
          <w:bCs/>
          <w:color w:val="000000"/>
          <w:szCs w:val="21"/>
        </w:rPr>
        <w:t>的入组筛选，（描述筛选期需收集的临床诊疗资料及检查项目）</w:t>
      </w:r>
    </w:p>
    <w:p>
      <w:pPr>
        <w:pStyle w:val="9"/>
        <w:numPr>
          <w:ilvl w:val="0"/>
          <w:numId w:val="1"/>
        </w:numPr>
        <w:spacing w:line="360" w:lineRule="auto"/>
        <w:ind w:right="-350" w:firstLineChars="0"/>
        <w:rPr>
          <w:bCs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新技术应用的</w:t>
      </w:r>
      <w:r>
        <w:rPr>
          <w:rFonts w:hint="eastAsia"/>
          <w:color w:val="000000"/>
          <w:szCs w:val="21"/>
        </w:rPr>
        <w:t>治疗</w:t>
      </w:r>
      <w:r>
        <w:rPr>
          <w:rFonts w:hint="eastAsia"/>
          <w:color w:val="000000"/>
          <w:szCs w:val="21"/>
          <w:lang w:val="en-US" w:eastAsia="zh-CN"/>
        </w:rPr>
        <w:t>过程</w:t>
      </w:r>
    </w:p>
    <w:p>
      <w:pPr>
        <w:pStyle w:val="9"/>
        <w:spacing w:line="360" w:lineRule="auto"/>
        <w:ind w:left="2" w:right="-350" w:firstLine="420" w:firstLineChars="0"/>
        <w:rPr>
          <w:rFonts w:hint="eastAsia"/>
          <w:szCs w:val="21"/>
        </w:rPr>
      </w:pPr>
      <w:r>
        <w:rPr>
          <w:rFonts w:hint="eastAsia"/>
          <w:color w:val="000000"/>
          <w:szCs w:val="21"/>
        </w:rPr>
        <w:t>如您满足入选条件，您将</w:t>
      </w:r>
      <w:r>
        <w:rPr>
          <w:rFonts w:hint="eastAsia"/>
          <w:szCs w:val="21"/>
        </w:rPr>
        <w:t>按照</w:t>
      </w:r>
      <w:r>
        <w:rPr>
          <w:rFonts w:hint="eastAsia"/>
          <w:szCs w:val="21"/>
          <w:lang w:val="en-US" w:eastAsia="zh-CN"/>
        </w:rPr>
        <w:t>技术</w:t>
      </w:r>
      <w:r>
        <w:rPr>
          <w:rFonts w:hint="eastAsia"/>
          <w:szCs w:val="21"/>
        </w:rPr>
        <w:t>方案接受相应的治疗。</w:t>
      </w:r>
    </w:p>
    <w:p>
      <w:pPr>
        <w:pStyle w:val="9"/>
        <w:spacing w:line="360" w:lineRule="auto"/>
        <w:ind w:left="2" w:right="-350" w:firstLine="420" w:firstLineChars="0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新技术具体实行的流程：</w:t>
      </w:r>
    </w:p>
    <w:p>
      <w:pPr>
        <w:pStyle w:val="9"/>
        <w:numPr>
          <w:ilvl w:val="-1"/>
          <w:numId w:val="0"/>
        </w:numPr>
        <w:spacing w:line="360" w:lineRule="auto"/>
        <w:ind w:left="0" w:leftChars="0" w:right="-350" w:firstLine="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4、</w:t>
      </w:r>
      <w:r>
        <w:rPr>
          <w:rFonts w:hint="eastAsia"/>
          <w:color w:val="000000"/>
          <w:szCs w:val="21"/>
        </w:rPr>
        <w:t>访视随访</w:t>
      </w:r>
    </w:p>
    <w:p>
      <w:pPr>
        <w:pStyle w:val="9"/>
        <w:spacing w:line="360" w:lineRule="auto"/>
        <w:ind w:left="2" w:right="-350" w:firstLine="0" w:firstLineChars="0"/>
        <w:rPr>
          <w:rFonts w:hint="eastAsia" w:ascii="Arial" w:hAnsi="Arial" w:cs="Arial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</w:t>
      </w:r>
      <w:r>
        <w:rPr>
          <w:rFonts w:hint="eastAsia" w:ascii="Arial" w:hAnsi="Arial" w:cs="Arial"/>
          <w:color w:val="000000"/>
          <w:szCs w:val="21"/>
        </w:rPr>
        <w:t xml:space="preserve"> </w:t>
      </w:r>
      <w:r>
        <w:rPr>
          <w:rFonts w:hint="eastAsia" w:ascii="Arial" w:hAnsi="Arial" w:cs="Arial"/>
          <w:color w:val="000000"/>
          <w:szCs w:val="21"/>
          <w:lang w:val="zh-CN" w:eastAsia="zh-CN"/>
        </w:rPr>
        <w:t>使用新技术治疗</w:t>
      </w:r>
      <w:r>
        <w:rPr>
          <w:rFonts w:hint="eastAsia" w:ascii="Arial" w:hAnsi="Arial" w:cs="Arial"/>
          <w:color w:val="000000"/>
          <w:szCs w:val="21"/>
        </w:rPr>
        <w:t>期间，您也有一些相应的责任，如按时到医院访视、接受方案规定的检查直到</w:t>
      </w:r>
      <w:r>
        <w:rPr>
          <w:rFonts w:hint="eastAsia" w:ascii="Arial" w:hAnsi="Arial" w:cs="Arial"/>
          <w:color w:val="000000"/>
          <w:szCs w:val="21"/>
          <w:lang w:val="zh-CN" w:eastAsia="zh-CN"/>
        </w:rPr>
        <w:t>该项目</w:t>
      </w:r>
      <w:r>
        <w:rPr>
          <w:rFonts w:hint="eastAsia" w:ascii="Arial" w:hAnsi="Arial" w:cs="Arial"/>
          <w:color w:val="000000"/>
          <w:szCs w:val="21"/>
        </w:rPr>
        <w:t>结束。（说明具体访视时间或周期）在每次随访中，您的医生将安排您进行如下随访检查项目（列举方案要求的检查项目）：</w:t>
      </w:r>
    </w:p>
    <w:p>
      <w:pPr>
        <w:pStyle w:val="9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病史、体格检查</w:t>
      </w:r>
    </w:p>
    <w:p>
      <w:pPr>
        <w:pStyle w:val="9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血常规、尿常规、肝肾功能</w:t>
      </w:r>
    </w:p>
    <w:p>
      <w:pPr>
        <w:pStyle w:val="9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影像学检查：...</w:t>
      </w:r>
    </w:p>
    <w:p>
      <w:pPr>
        <w:pStyle w:val="9"/>
        <w:numPr>
          <w:ilvl w:val="0"/>
          <w:numId w:val="2"/>
        </w:numPr>
        <w:spacing w:line="360" w:lineRule="auto"/>
        <w:ind w:right="-35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……</w:t>
      </w:r>
    </w:p>
    <w:p>
      <w:pPr>
        <w:pStyle w:val="9"/>
        <w:numPr>
          <w:ilvl w:val="-1"/>
          <w:numId w:val="0"/>
        </w:numPr>
        <w:spacing w:line="360" w:lineRule="auto"/>
        <w:ind w:left="-297" w:leftChars="-135" w:right="-350" w:firstLine="440" w:firstLineChars="200"/>
        <w:rPr>
          <w:color w:val="000000"/>
          <w:szCs w:val="21"/>
          <w:highlight w:val="yellow"/>
        </w:rPr>
      </w:pPr>
      <w:r>
        <w:rPr>
          <w:rFonts w:hint="eastAsia"/>
          <w:color w:val="000000"/>
          <w:szCs w:val="21"/>
          <w:lang w:val="en-US" w:eastAsia="zh-CN"/>
        </w:rPr>
        <w:t>5、</w:t>
      </w:r>
      <w:r>
        <w:rPr>
          <w:rFonts w:hint="eastAsia"/>
          <w:color w:val="000000"/>
          <w:szCs w:val="21"/>
        </w:rPr>
        <w:t>剩余样本的收集和检测</w:t>
      </w:r>
      <w:r>
        <w:rPr>
          <w:rFonts w:hint="eastAsia"/>
          <w:i/>
          <w:color w:val="FF0000"/>
          <w:szCs w:val="21"/>
          <w:highlight w:val="yellow"/>
        </w:rPr>
        <w:t>（如有）</w:t>
      </w:r>
    </w:p>
    <w:p>
      <w:pPr>
        <w:spacing w:line="360" w:lineRule="auto"/>
        <w:ind w:right="-304" w:rightChars="-138" w:firstLine="440" w:firstLineChars="200"/>
        <w:rPr>
          <w:rFonts w:hint="eastAsia" w:ascii="Arial" w:hAnsi="Arial" w:cs="Arial"/>
          <w:color w:val="000000"/>
          <w:szCs w:val="21"/>
        </w:rPr>
      </w:pPr>
      <w:r>
        <w:rPr>
          <w:rFonts w:hint="eastAsia" w:ascii="Arial" w:hAnsi="Arial" w:cs="Arial"/>
          <w:color w:val="000000"/>
          <w:szCs w:val="21"/>
        </w:rPr>
        <w:t>在</w:t>
      </w:r>
      <w:r>
        <w:rPr>
          <w:rFonts w:hint="eastAsia" w:ascii="Arial" w:hAnsi="Arial" w:cs="Arial"/>
          <w:color w:val="000000"/>
          <w:szCs w:val="21"/>
          <w:lang w:val="zh-CN" w:eastAsia="zh-CN"/>
        </w:rPr>
        <w:t>新技术治疗</w:t>
      </w:r>
      <w:r>
        <w:rPr>
          <w:rFonts w:hint="eastAsia" w:ascii="Arial" w:hAnsi="Arial" w:cs="Arial"/>
          <w:color w:val="000000"/>
          <w:szCs w:val="21"/>
        </w:rPr>
        <w:t>过程中，您的医生会在征得您同意后，采集您在常规诊疗过程中剩余的血液、组织、等样本（如采集新鲜样本，需说明采集时间点、采集方法、采集量），这些标本的使用不会影响您的疾病诊断和治疗。您的样本将送到本中心/XX实验室，用于检测....（说明具体检测内容）。上述检测结果可能有助于更好地了解您的疾病。</w:t>
      </w:r>
    </w:p>
    <w:p>
      <w:pPr>
        <w:pStyle w:val="9"/>
        <w:numPr>
          <w:ilvl w:val="-1"/>
          <w:numId w:val="0"/>
        </w:numPr>
        <w:spacing w:line="360" w:lineRule="auto"/>
        <w:ind w:left="-297" w:leftChars="-135" w:right="-350" w:firstLine="44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6、</w:t>
      </w:r>
      <w:r>
        <w:rPr>
          <w:rFonts w:hint="eastAsia"/>
          <w:color w:val="000000"/>
          <w:szCs w:val="21"/>
        </w:rPr>
        <w:t>需您配合完成的其他事项</w:t>
      </w:r>
    </w:p>
    <w:p>
      <w:pPr>
        <w:pStyle w:val="9"/>
        <w:spacing w:line="360" w:lineRule="auto"/>
        <w:ind w:left="2" w:right="-350" w:firstLine="0"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</w:t>
      </w:r>
      <w:r>
        <w:rPr>
          <w:rFonts w:hint="eastAsia" w:ascii="Arial" w:hAnsi="Arial" w:cs="Arial"/>
          <w:color w:val="000000"/>
          <w:szCs w:val="21"/>
          <w:lang w:val="zh-CN" w:eastAsia="zh-CN"/>
        </w:rPr>
        <w:t>新技术治疗</w:t>
      </w:r>
      <w:r>
        <w:rPr>
          <w:rFonts w:hint="eastAsia" w:ascii="Arial" w:hAnsi="Arial" w:cs="Arial"/>
          <w:color w:val="000000"/>
          <w:szCs w:val="21"/>
        </w:rPr>
        <w:t>期间，您有责任向医生报告在</w:t>
      </w:r>
      <w:r>
        <w:rPr>
          <w:rFonts w:hint="eastAsia" w:ascii="Arial" w:hAnsi="Arial" w:cs="Arial"/>
          <w:color w:val="000000"/>
          <w:szCs w:val="21"/>
          <w:lang w:val="zh-CN" w:eastAsia="zh-CN"/>
        </w:rPr>
        <w:t>新技术治疗</w:t>
      </w:r>
      <w:r>
        <w:rPr>
          <w:rFonts w:hint="eastAsia" w:ascii="Arial" w:hAnsi="Arial" w:cs="Arial"/>
          <w:color w:val="000000"/>
          <w:szCs w:val="21"/>
        </w:rPr>
        <w:t>过程中您身体和精神方面的任何改变，无论这种改变是否与</w:t>
      </w:r>
      <w:r>
        <w:rPr>
          <w:rFonts w:hint="eastAsia" w:ascii="Arial" w:hAnsi="Arial" w:cs="Arial"/>
          <w:color w:val="000000"/>
          <w:szCs w:val="21"/>
          <w:lang w:val="zh-CN" w:eastAsia="zh-CN"/>
        </w:rPr>
        <w:t>该项技术</w:t>
      </w:r>
      <w:r>
        <w:rPr>
          <w:rFonts w:hint="eastAsia" w:ascii="Arial" w:hAnsi="Arial" w:cs="Arial"/>
          <w:color w:val="000000"/>
          <w:szCs w:val="21"/>
        </w:rPr>
        <w:t>有关。如需其他治疗，请事先与您的医生联系，以获得正规医学指导。</w:t>
      </w:r>
      <w:r>
        <w:rPr>
          <w:rFonts w:hint="eastAsia" w:ascii="Arial" w:hAnsi="Arial" w:cs="Arial"/>
          <w:color w:val="000000"/>
          <w:szCs w:val="21"/>
        </w:rPr>
        <w:br w:type="textWrapping"/>
      </w:r>
    </w:p>
    <w:p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五、</w:t>
      </w:r>
      <w:r>
        <w:rPr>
          <w:rFonts w:hint="eastAsia"/>
          <w:b/>
          <w:bCs/>
          <w:color w:val="000000"/>
          <w:szCs w:val="21"/>
          <w:lang w:val="en-US" w:eastAsia="zh-CN"/>
        </w:rPr>
        <w:t>可</w:t>
      </w:r>
      <w:r>
        <w:rPr>
          <w:rFonts w:hint="eastAsia"/>
          <w:b/>
          <w:bCs/>
          <w:color w:val="000000"/>
          <w:szCs w:val="21"/>
        </w:rPr>
        <w:t>替代治疗</w:t>
      </w:r>
      <w:r>
        <w:rPr>
          <w:rFonts w:hint="eastAsia"/>
          <w:b/>
          <w:bCs/>
          <w:color w:val="000000"/>
          <w:szCs w:val="21"/>
        </w:rPr>
        <w:br w:type="textWrapping"/>
      </w:r>
      <w:r>
        <w:rPr>
          <w:rFonts w:hint="eastAsia"/>
          <w:i/>
          <w:color w:val="FF0000"/>
          <w:szCs w:val="21"/>
          <w:highlight w:val="yellow"/>
        </w:rPr>
        <w:t>（如有</w:t>
      </w:r>
      <w:r>
        <w:rPr>
          <w:rFonts w:hint="eastAsia"/>
          <w:i/>
          <w:color w:val="FF0000"/>
          <w:szCs w:val="21"/>
          <w:highlight w:val="yellow"/>
          <w:lang w:eastAsia="zh-CN"/>
        </w:rPr>
        <w:t>，</w:t>
      </w:r>
      <w:r>
        <w:rPr>
          <w:rFonts w:hint="eastAsia"/>
          <w:i/>
          <w:color w:val="FF0000"/>
          <w:szCs w:val="21"/>
          <w:highlight w:val="yellow"/>
          <w:lang w:val="en-US" w:eastAsia="zh-CN"/>
        </w:rPr>
        <w:t>务必体现在知情同意书中</w:t>
      </w:r>
      <w:r>
        <w:rPr>
          <w:rFonts w:hint="eastAsia"/>
          <w:i/>
          <w:color w:val="FF0000"/>
          <w:szCs w:val="21"/>
          <w:highlight w:val="yellow"/>
        </w:rPr>
        <w:t>）</w:t>
      </w:r>
    </w:p>
    <w:p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</w:t>
      </w:r>
      <w:r>
        <w:rPr>
          <w:rFonts w:hint="eastAsia" w:ascii="Arial" w:hAnsi="Arial" w:cs="Arial"/>
          <w:bCs w:val="0"/>
          <w:color w:val="000000"/>
          <w:szCs w:val="21"/>
        </w:rPr>
        <w:t xml:space="preserve"> 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使用</w:t>
      </w:r>
      <w:r>
        <w:rPr>
          <w:rFonts w:hint="eastAsia" w:ascii="Arial" w:hAnsi="Arial" w:cs="Arial"/>
          <w:color w:val="000000"/>
          <w:szCs w:val="21"/>
        </w:rPr>
        <w:t>本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新技术治疗</w:t>
      </w:r>
      <w:r>
        <w:rPr>
          <w:rFonts w:hint="eastAsia" w:ascii="Arial" w:hAnsi="Arial" w:cs="Arial"/>
          <w:color w:val="000000"/>
          <w:szCs w:val="21"/>
        </w:rPr>
        <w:t>是完全自愿的，如果您不参加、或在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新技术治疗</w:t>
      </w:r>
      <w:r>
        <w:rPr>
          <w:rFonts w:hint="eastAsia" w:ascii="Arial" w:hAnsi="Arial" w:cs="Arial"/>
          <w:color w:val="000000"/>
          <w:szCs w:val="21"/>
        </w:rPr>
        <w:t>的任何阶段选择退出，您将会接受替代治疗。替代治疗方法包括：.....。您可以和您的医生在决定是否参加本</w:t>
      </w:r>
      <w:r>
        <w:rPr>
          <w:rFonts w:hint="eastAsia" w:ascii="Arial" w:hAnsi="Arial" w:cs="Arial"/>
          <w:color w:val="000000"/>
          <w:szCs w:val="21"/>
          <w:lang w:val="en-US" w:eastAsia="zh-CN"/>
        </w:rPr>
        <w:t>应用</w:t>
      </w:r>
      <w:r>
        <w:rPr>
          <w:rFonts w:hint="eastAsia" w:ascii="Arial" w:hAnsi="Arial" w:cs="Arial"/>
          <w:color w:val="000000"/>
          <w:szCs w:val="21"/>
        </w:rPr>
        <w:t>前讨论具体的替代治疗方法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br w:type="textWrapping"/>
      </w:r>
    </w:p>
    <w:p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六、与</w:t>
      </w:r>
      <w:r>
        <w:rPr>
          <w:rFonts w:hint="eastAsia"/>
          <w:b/>
          <w:bCs/>
          <w:color w:val="000000"/>
          <w:szCs w:val="21"/>
          <w:lang w:val="en-US" w:eastAsia="zh-CN"/>
        </w:rPr>
        <w:t>该新技术应用</w:t>
      </w:r>
      <w:r>
        <w:rPr>
          <w:rFonts w:hint="eastAsia"/>
          <w:b/>
          <w:bCs/>
          <w:color w:val="000000"/>
          <w:szCs w:val="21"/>
        </w:rPr>
        <w:t>相关的费用情况</w:t>
      </w:r>
    </w:p>
    <w:p>
      <w:pPr>
        <w:spacing w:line="360" w:lineRule="auto"/>
        <w:ind w:firstLine="440" w:firstLineChars="200"/>
        <w:contextualSpacing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/>
          <w:i/>
          <w:color w:val="FF0000"/>
          <w:szCs w:val="21"/>
          <w:highlight w:val="yellow"/>
          <w:lang w:eastAsia="zh-CN"/>
        </w:rPr>
        <w:t>（</w:t>
      </w:r>
      <w:r>
        <w:rPr>
          <w:rFonts w:hint="eastAsia"/>
          <w:i/>
          <w:color w:val="FF0000"/>
          <w:szCs w:val="21"/>
          <w:highlight w:val="yellow"/>
          <w:lang w:val="en-US" w:eastAsia="zh-CN"/>
        </w:rPr>
        <w:t>按实际情况描述</w:t>
      </w:r>
      <w:r>
        <w:rPr>
          <w:rFonts w:hint="eastAsia"/>
          <w:i/>
          <w:color w:val="FF0000"/>
          <w:szCs w:val="21"/>
          <w:highlight w:val="yellow"/>
          <w:lang w:eastAsia="zh-CN"/>
        </w:rPr>
        <w:t>）</w:t>
      </w:r>
      <w:r>
        <w:rPr>
          <w:color w:val="FF0000"/>
          <w:szCs w:val="21"/>
        </w:rPr>
        <w:t>。</w:t>
      </w:r>
      <w:r>
        <w:rPr>
          <w:rFonts w:hint="eastAsia"/>
          <w:color w:val="000000"/>
          <w:szCs w:val="21"/>
          <w:lang w:val="en-US" w:eastAsia="zh-CN"/>
        </w:rPr>
        <w:t>本新技术前期的研究数据显示，其安全性有效性是可靠的，现在处于新技术临床应用阶段，故该新技术所涉及的治疗费用也需要由您自行承担。</w:t>
      </w:r>
      <w:r>
        <w:rPr>
          <w:rFonts w:hint="eastAsia"/>
          <w:color w:val="000000"/>
          <w:szCs w:val="21"/>
          <w:lang w:val="en-US" w:eastAsia="zh-CN"/>
        </w:rPr>
        <w:br w:type="textWrapping"/>
      </w:r>
    </w:p>
    <w:p>
      <w:pPr>
        <w:spacing w:line="360" w:lineRule="auto"/>
        <w:ind w:left="663" w:right="-350" w:hanging="663" w:hangingChars="300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七、可能的受益</w:t>
      </w:r>
    </w:p>
    <w:p>
      <w:pPr>
        <w:spacing w:line="360" w:lineRule="auto"/>
        <w:ind w:left="663" w:right="-350" w:hanging="663" w:hangingChars="300"/>
        <w:rPr>
          <w:rFonts w:hint="eastAsia"/>
          <w:i/>
          <w:color w:val="FF0000"/>
          <w:szCs w:val="21"/>
          <w:highlight w:val="yellow"/>
          <w:lang w:val="en-US" w:eastAsia="zh-CN"/>
        </w:rPr>
      </w:pPr>
      <w:r>
        <w:rPr>
          <w:rFonts w:hint="eastAsia"/>
          <w:b/>
          <w:bCs/>
          <w:color w:val="000000"/>
          <w:szCs w:val="21"/>
          <w:lang w:val="en-US" w:eastAsia="zh-CN"/>
        </w:rPr>
        <w:t xml:space="preserve">    </w:t>
      </w:r>
      <w:r>
        <w:rPr>
          <w:rFonts w:hint="eastAsia"/>
          <w:i/>
          <w:color w:val="FF0000"/>
          <w:szCs w:val="21"/>
          <w:highlight w:val="yellow"/>
          <w:lang w:eastAsia="zh-CN"/>
        </w:rPr>
        <w:t>（</w:t>
      </w:r>
      <w:r>
        <w:rPr>
          <w:rFonts w:hint="eastAsia"/>
          <w:i/>
          <w:color w:val="FF0000"/>
          <w:szCs w:val="21"/>
          <w:highlight w:val="yellow"/>
          <w:lang w:val="en-US" w:eastAsia="zh-CN"/>
        </w:rPr>
        <w:t>按实际情况描述</w:t>
      </w:r>
      <w:r>
        <w:rPr>
          <w:rFonts w:hint="eastAsia"/>
          <w:i/>
          <w:color w:val="FF0000"/>
          <w:szCs w:val="21"/>
          <w:highlight w:val="yellow"/>
          <w:lang w:eastAsia="zh-CN"/>
        </w:rPr>
        <w:t>）：</w:t>
      </w:r>
      <w:r>
        <w:rPr>
          <w:rFonts w:hint="eastAsia"/>
          <w:i/>
          <w:color w:val="FF0000"/>
          <w:szCs w:val="21"/>
          <w:highlight w:val="yellow"/>
          <w:lang w:val="en-US" w:eastAsia="zh-CN"/>
        </w:rPr>
        <w:t xml:space="preserve">1. ... ... </w:t>
      </w:r>
    </w:p>
    <w:p>
      <w:pPr>
        <w:numPr>
          <w:ilvl w:val="0"/>
          <w:numId w:val="3"/>
        </w:numPr>
        <w:spacing w:line="360" w:lineRule="auto"/>
        <w:ind w:left="2640" w:right="-350" w:firstLine="0" w:firstLineChars="0"/>
        <w:rPr>
          <w:rFonts w:hint="default"/>
          <w:i/>
          <w:color w:val="FF0000"/>
          <w:szCs w:val="21"/>
          <w:highlight w:val="yellow"/>
          <w:lang w:val="en-US" w:eastAsia="zh-CN"/>
        </w:rPr>
      </w:pPr>
      <w:r>
        <w:rPr>
          <w:rFonts w:hint="eastAsia"/>
          <w:i/>
          <w:color w:val="FF0000"/>
          <w:szCs w:val="21"/>
          <w:highlight w:val="yellow"/>
          <w:lang w:val="en-US" w:eastAsia="zh-CN"/>
        </w:rPr>
        <w:t>... ...</w:t>
      </w:r>
    </w:p>
    <w:p>
      <w:pPr>
        <w:numPr>
          <w:ilvl w:val="0"/>
          <w:numId w:val="3"/>
        </w:numPr>
        <w:spacing w:line="360" w:lineRule="auto"/>
        <w:ind w:left="2640" w:right="-350" w:firstLine="0" w:firstLineChars="0"/>
        <w:rPr>
          <w:rFonts w:hint="default"/>
          <w:i/>
          <w:color w:val="FF0000"/>
          <w:szCs w:val="21"/>
          <w:highlight w:val="yellow"/>
          <w:lang w:val="en-US" w:eastAsia="zh-CN"/>
        </w:rPr>
      </w:pPr>
      <w:r>
        <w:rPr>
          <w:rFonts w:hint="eastAsia"/>
          <w:i/>
          <w:color w:val="FF0000"/>
          <w:szCs w:val="21"/>
          <w:highlight w:val="yellow"/>
          <w:lang w:val="en-US" w:eastAsia="zh-CN"/>
        </w:rPr>
        <w:t>... ...</w:t>
      </w:r>
    </w:p>
    <w:p>
      <w:pPr>
        <w:numPr>
          <w:ilvl w:val="-1"/>
          <w:numId w:val="0"/>
        </w:numPr>
        <w:spacing w:line="360" w:lineRule="auto"/>
        <w:ind w:left="2640" w:right="-350" w:firstLine="0" w:firstLineChars="0"/>
        <w:rPr>
          <w:rFonts w:hint="default"/>
          <w:i/>
          <w:color w:val="FF0000"/>
          <w:szCs w:val="21"/>
          <w:highlight w:val="yellow"/>
          <w:lang w:val="en-US" w:eastAsia="zh-CN"/>
        </w:rPr>
      </w:pPr>
      <w:r>
        <w:rPr>
          <w:rFonts w:hint="eastAsia"/>
          <w:i/>
          <w:color w:val="FF0000"/>
          <w:szCs w:val="21"/>
          <w:highlight w:val="yellow"/>
          <w:lang w:val="en-US" w:eastAsia="zh-CN"/>
        </w:rPr>
        <w:t>......</w:t>
      </w:r>
    </w:p>
    <w:p>
      <w:pPr>
        <w:spacing w:line="360" w:lineRule="auto"/>
        <w:ind w:right="-350"/>
        <w:rPr>
          <w:bCs/>
          <w:szCs w:val="21"/>
        </w:rPr>
      </w:pPr>
      <w:r>
        <w:rPr>
          <w:rFonts w:hint="eastAsia"/>
          <w:bCs/>
          <w:szCs w:val="21"/>
        </w:rPr>
        <w:t xml:space="preserve">   </w:t>
      </w:r>
      <w:r>
        <w:rPr>
          <w:rFonts w:hint="eastAsia"/>
          <w:bCs w:val="0"/>
          <w:color w:val="000000"/>
          <w:szCs w:val="21"/>
        </w:rPr>
        <w:t xml:space="preserve"> 参与本</w:t>
      </w:r>
      <w:r>
        <w:rPr>
          <w:rFonts w:hint="eastAsia"/>
          <w:bCs w:val="0"/>
          <w:color w:val="000000"/>
          <w:szCs w:val="21"/>
          <w:lang w:val="zh-CN" w:eastAsia="zh-CN"/>
        </w:rPr>
        <w:t>新技术治疗</w:t>
      </w:r>
      <w:r>
        <w:rPr>
          <w:rFonts w:hint="eastAsia"/>
          <w:bCs w:val="0"/>
          <w:color w:val="000000"/>
          <w:szCs w:val="21"/>
        </w:rPr>
        <w:t>，您的疾病有可能得到缓解，但也有可能达不到预期的效果，甚至出现疾病进展；所接受的治疗和检查也许不能使您直接受益，但您的参与有助于医学对此类疾病的进一步研究和认识，有希望在未来提高疾病的诊疗水平。</w:t>
      </w:r>
      <w:r>
        <w:rPr>
          <w:rFonts w:hint="eastAsia"/>
          <w:bCs/>
          <w:szCs w:val="21"/>
        </w:rPr>
        <w:br w:type="textWrapping"/>
      </w:r>
      <w:r>
        <w:rPr>
          <w:rFonts w:hint="eastAsia"/>
          <w:bCs/>
          <w:szCs w:val="21"/>
        </w:rPr>
        <w:br w:type="textWrapping"/>
      </w:r>
      <w:r>
        <w:rPr>
          <w:rFonts w:hint="eastAsia"/>
          <w:bCs/>
          <w:szCs w:val="21"/>
        </w:rPr>
        <w:br w:type="textWrapping"/>
      </w:r>
    </w:p>
    <w:p>
      <w:pPr>
        <w:spacing w:line="360" w:lineRule="auto"/>
        <w:ind w:right="-350"/>
        <w:rPr>
          <w:b/>
          <w:szCs w:val="21"/>
        </w:rPr>
      </w:pPr>
      <w:r>
        <w:rPr>
          <w:rFonts w:hint="eastAsia"/>
          <w:b/>
          <w:szCs w:val="21"/>
        </w:rPr>
        <w:t>八、可能的风险</w:t>
      </w:r>
    </w:p>
    <w:p>
      <w:pPr>
        <w:spacing w:line="360" w:lineRule="auto"/>
        <w:ind w:right="-350" w:firstLine="44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任何</w:t>
      </w:r>
      <w:r>
        <w:rPr>
          <w:rFonts w:hint="eastAsia" w:ascii="宋体" w:hAnsi="宋体"/>
          <w:szCs w:val="21"/>
        </w:rPr>
        <w:t>疾病诊断和治疗</w:t>
      </w:r>
      <w:r>
        <w:rPr>
          <w:rFonts w:hint="eastAsia" w:ascii="宋体" w:hAnsi="宋体"/>
          <w:color w:val="000000"/>
          <w:szCs w:val="21"/>
        </w:rPr>
        <w:t>都有可能给</w:t>
      </w:r>
      <w:r>
        <w:rPr>
          <w:rFonts w:hint="eastAsia" w:ascii="宋体" w:hAnsi="宋体"/>
          <w:color w:val="000000"/>
          <w:szCs w:val="21"/>
          <w:lang w:val="en-US" w:eastAsia="zh-CN"/>
        </w:rPr>
        <w:t>您</w:t>
      </w:r>
      <w:r>
        <w:rPr>
          <w:rFonts w:hint="eastAsia" w:ascii="宋体" w:hAnsi="宋体"/>
          <w:color w:val="000000"/>
          <w:szCs w:val="21"/>
        </w:rPr>
        <w:t>带来不适及不可预知的风险。</w:t>
      </w:r>
    </w:p>
    <w:p>
      <w:pPr>
        <w:spacing w:line="360" w:lineRule="auto"/>
        <w:ind w:right="-350" w:firstLine="440" w:firstLineChars="200"/>
        <w:rPr>
          <w:rFonts w:ascii="宋体" w:hAnsi="宋体"/>
          <w:szCs w:val="21"/>
        </w:rPr>
      </w:pPr>
      <w:r>
        <w:rPr>
          <w:rFonts w:hint="eastAsia" w:ascii="宋体" w:hAnsi="宋体"/>
          <w:i/>
          <w:color w:val="FF0000"/>
          <w:szCs w:val="21"/>
          <w:highlight w:val="yellow"/>
        </w:rPr>
        <w:t>（列举</w:t>
      </w:r>
      <w:r>
        <w:rPr>
          <w:rFonts w:hint="eastAsia" w:ascii="宋体" w:hAnsi="宋体"/>
          <w:i/>
          <w:color w:val="FF0000"/>
          <w:szCs w:val="21"/>
          <w:highlight w:val="yellow"/>
          <w:lang w:val="en-US" w:eastAsia="zh-CN"/>
        </w:rPr>
        <w:t>该新技术应用过程</w:t>
      </w:r>
      <w:r>
        <w:rPr>
          <w:rFonts w:hint="eastAsia" w:ascii="宋体" w:hAnsi="宋体"/>
          <w:i/>
          <w:color w:val="FF0000"/>
          <w:szCs w:val="21"/>
          <w:highlight w:val="yellow"/>
        </w:rPr>
        <w:t>中可能涉及的常见和重要不良反应，及其对应的应急预案，如</w:t>
      </w:r>
      <w:r>
        <w:rPr>
          <w:rFonts w:hint="eastAsia" w:ascii="宋体" w:hAnsi="宋体"/>
          <w:i/>
          <w:color w:val="FF0000"/>
          <w:szCs w:val="21"/>
          <w:highlight w:val="yellow"/>
          <w:lang w:val="en-US" w:eastAsia="zh-CN"/>
        </w:rPr>
        <w:t>新技术治疗</w:t>
      </w:r>
      <w:r>
        <w:rPr>
          <w:rFonts w:hint="eastAsia" w:ascii="宋体" w:hAnsi="宋体"/>
          <w:i/>
          <w:color w:val="FF0000"/>
          <w:szCs w:val="21"/>
          <w:highlight w:val="yellow"/>
        </w:rPr>
        <w:t>的风险、手术的风险、抽血或其他检查项目的风险）</w:t>
      </w:r>
    </w:p>
    <w:p>
      <w:pPr>
        <w:spacing w:line="360" w:lineRule="auto"/>
        <w:ind w:right="-350" w:firstLine="44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.............</w:t>
      </w:r>
    </w:p>
    <w:p>
      <w:pPr>
        <w:spacing w:line="360" w:lineRule="auto"/>
        <w:ind w:right="-350"/>
        <w:rPr>
          <w:rFonts w:hint="eastAsia" w:ascii="宋体"/>
          <w:b/>
          <w:color w:val="000000"/>
          <w:szCs w:val="21"/>
        </w:rPr>
      </w:pPr>
    </w:p>
    <w:p>
      <w:pPr>
        <w:spacing w:line="360" w:lineRule="auto"/>
        <w:ind w:right="-350"/>
        <w:rPr>
          <w:rFonts w:ascii="宋体"/>
          <w:b/>
          <w:color w:val="000000"/>
          <w:szCs w:val="21"/>
        </w:rPr>
      </w:pPr>
      <w:r>
        <w:rPr>
          <w:rFonts w:hint="eastAsia" w:ascii="宋体"/>
          <w:b/>
          <w:color w:val="000000"/>
          <w:szCs w:val="21"/>
        </w:rPr>
        <w:t>九、</w:t>
      </w:r>
      <w:r>
        <w:rPr>
          <w:rFonts w:hint="eastAsia" w:ascii="宋体"/>
          <w:b/>
          <w:color w:val="000000"/>
          <w:szCs w:val="21"/>
          <w:lang w:val="en-US" w:eastAsia="zh-CN"/>
        </w:rPr>
        <w:t>新技术应用</w:t>
      </w:r>
      <w:r>
        <w:rPr>
          <w:rFonts w:hint="eastAsia" w:ascii="宋体"/>
          <w:b/>
          <w:color w:val="000000"/>
          <w:szCs w:val="21"/>
        </w:rPr>
        <w:t>相关损伤的处理和赔偿</w:t>
      </w:r>
    </w:p>
    <w:p>
      <w:pPr>
        <w:spacing w:line="360" w:lineRule="auto"/>
        <w:ind w:right="-350" w:firstLine="440" w:firstLineChars="200"/>
        <w:rPr>
          <w:rFonts w:ascii="宋体"/>
          <w:color w:val="FF0000"/>
          <w:szCs w:val="21"/>
        </w:rPr>
      </w:pPr>
      <w:r>
        <w:rPr>
          <w:rFonts w:hint="eastAsia" w:ascii="宋体"/>
          <w:color w:val="000000"/>
          <w:szCs w:val="21"/>
        </w:rPr>
        <w:t>如发生确因</w:t>
      </w:r>
      <w:r>
        <w:rPr>
          <w:rFonts w:hint="eastAsia" w:ascii="宋体"/>
          <w:color w:val="000000"/>
          <w:szCs w:val="21"/>
          <w:lang w:val="en-US" w:eastAsia="zh-CN"/>
        </w:rPr>
        <w:t>新技术治疗</w:t>
      </w:r>
      <w:r>
        <w:rPr>
          <w:rFonts w:hint="eastAsia" w:ascii="宋体"/>
          <w:color w:val="000000"/>
          <w:szCs w:val="21"/>
        </w:rPr>
        <w:t>方案所需的诊断检查及治疗引起的不良事件，并对您造成伤害的，医生会对您提供积极治疗，</w:t>
      </w:r>
      <w:r>
        <w:rPr>
          <w:rFonts w:hint="eastAsia" w:ascii="宋体"/>
          <w:color w:val="FF0000"/>
          <w:szCs w:val="21"/>
        </w:rPr>
        <w:t>如发生医疗事件，则按医疗事件程序进行处理。</w:t>
      </w:r>
      <w:r>
        <w:rPr>
          <w:rFonts w:hint="eastAsia" w:ascii="宋体"/>
          <w:color w:val="FF0000"/>
          <w:szCs w:val="21"/>
        </w:rPr>
        <w:br w:type="textWrapping"/>
      </w:r>
    </w:p>
    <w:p>
      <w:pPr>
        <w:spacing w:line="360" w:lineRule="auto"/>
        <w:ind w:right="-442" w:rightChars="-201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十、保密的措施</w:t>
      </w:r>
    </w:p>
    <w:p>
      <w:pPr>
        <w:spacing w:line="360" w:lineRule="auto"/>
        <w:ind w:right="-350"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您参加</w:t>
      </w:r>
      <w:r>
        <w:rPr>
          <w:rFonts w:hint="eastAsia"/>
          <w:color w:val="000000"/>
          <w:szCs w:val="21"/>
          <w:lang w:val="en-US" w:eastAsia="zh-CN"/>
        </w:rPr>
        <w:t>该项新技术治疗</w:t>
      </w:r>
      <w:r>
        <w:rPr>
          <w:rFonts w:hint="eastAsia"/>
          <w:color w:val="000000"/>
          <w:szCs w:val="21"/>
        </w:rPr>
        <w:t>及</w:t>
      </w:r>
      <w:r>
        <w:rPr>
          <w:rFonts w:hint="eastAsia"/>
          <w:color w:val="000000"/>
          <w:szCs w:val="21"/>
          <w:lang w:val="en-US" w:eastAsia="zh-CN"/>
        </w:rPr>
        <w:t>治疗过程</w:t>
      </w:r>
      <w:r>
        <w:rPr>
          <w:rFonts w:hint="eastAsia"/>
          <w:color w:val="000000"/>
          <w:szCs w:val="21"/>
        </w:rPr>
        <w:t>中您的个人资料均属保密，将依照法律规定得到保护，不会泄露您的名字和身份，您的姓名不会出现在任何研究报告和公开出版物中。政府管理部门、医院伦理委员会、研究者等如因工作需要，按规定有权接触您所有的</w:t>
      </w:r>
      <w:r>
        <w:rPr>
          <w:rFonts w:hint="eastAsia"/>
          <w:color w:val="000000"/>
          <w:szCs w:val="21"/>
          <w:lang w:val="en-US" w:eastAsia="zh-CN"/>
        </w:rPr>
        <w:t>新技术治疗</w:t>
      </w:r>
      <w:r>
        <w:rPr>
          <w:rFonts w:hint="eastAsia"/>
          <w:color w:val="000000"/>
          <w:szCs w:val="21"/>
        </w:rPr>
        <w:t>资料，包括临床观察表、</w:t>
      </w:r>
      <w:r>
        <w:rPr>
          <w:rFonts w:hint="eastAsia"/>
          <w:color w:val="000000"/>
          <w:szCs w:val="21"/>
          <w:lang w:val="en-US" w:eastAsia="zh-CN"/>
        </w:rPr>
        <w:t>检查</w:t>
      </w:r>
      <w:r>
        <w:rPr>
          <w:rFonts w:hint="eastAsia"/>
          <w:color w:val="000000"/>
          <w:szCs w:val="21"/>
        </w:rPr>
        <w:t>数据等。</w:t>
      </w:r>
      <w:r>
        <w:rPr>
          <w:rFonts w:hint="eastAsia"/>
          <w:color w:val="000000"/>
          <w:szCs w:val="21"/>
        </w:rPr>
        <w:br w:type="textWrapping"/>
      </w:r>
    </w:p>
    <w:p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十一、</w:t>
      </w:r>
      <w:r>
        <w:rPr>
          <w:rFonts w:hint="eastAsia"/>
          <w:b/>
          <w:bCs/>
          <w:color w:val="000000"/>
          <w:szCs w:val="21"/>
          <w:lang w:val="en-US" w:eastAsia="zh-CN"/>
        </w:rPr>
        <w:t>技术</w:t>
      </w:r>
      <w:r>
        <w:rPr>
          <w:rFonts w:hint="eastAsia"/>
          <w:b/>
          <w:bCs/>
          <w:color w:val="000000"/>
          <w:szCs w:val="21"/>
        </w:rPr>
        <w:t>终止</w:t>
      </w:r>
    </w:p>
    <w:p>
      <w:pPr>
        <w:spacing w:line="360" w:lineRule="auto"/>
        <w:ind w:right="-350"/>
        <w:rPr>
          <w:rFonts w:hint="eastAsia"/>
          <w:bCs w:val="0"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 </w:t>
      </w:r>
      <w:r>
        <w:rPr>
          <w:rFonts w:hint="eastAsia"/>
          <w:bCs w:val="0"/>
          <w:color w:val="000000"/>
          <w:szCs w:val="21"/>
        </w:rPr>
        <w:t>参加</w:t>
      </w:r>
      <w:r>
        <w:rPr>
          <w:rFonts w:hint="eastAsia"/>
          <w:bCs w:val="0"/>
          <w:color w:val="000000"/>
          <w:szCs w:val="21"/>
          <w:lang w:val="en-US" w:eastAsia="zh-CN"/>
        </w:rPr>
        <w:t>新技术治疗</w:t>
      </w:r>
      <w:r>
        <w:rPr>
          <w:rFonts w:hint="eastAsia"/>
          <w:bCs w:val="0"/>
          <w:color w:val="000000"/>
          <w:szCs w:val="21"/>
        </w:rPr>
        <w:t>期间，您可以随时退出而不需要理由，您的决定不会对您继续接受医学治疗产生任何影响。您的医生也可能由于下列原因停止您继续参加</w:t>
      </w:r>
      <w:r>
        <w:rPr>
          <w:rFonts w:hint="eastAsia"/>
          <w:bCs w:val="0"/>
          <w:color w:val="000000"/>
          <w:szCs w:val="21"/>
          <w:lang w:val="en-US" w:eastAsia="zh-CN"/>
        </w:rPr>
        <w:t>该治疗</w:t>
      </w:r>
      <w:r>
        <w:rPr>
          <w:rFonts w:hint="eastAsia"/>
          <w:bCs w:val="0"/>
          <w:color w:val="000000"/>
          <w:szCs w:val="21"/>
        </w:rPr>
        <w:t>：</w:t>
      </w:r>
    </w:p>
    <w:p>
      <w:pPr>
        <w:pStyle w:val="9"/>
        <w:numPr>
          <w:ilvl w:val="0"/>
          <w:numId w:val="4"/>
        </w:numPr>
        <w:spacing w:line="360" w:lineRule="auto"/>
        <w:ind w:right="-350" w:firstLine="6" w:firstLineChars="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您没有按照医生的指导和要求</w:t>
      </w:r>
      <w:r>
        <w:rPr>
          <w:rFonts w:hint="eastAsia"/>
          <w:bCs/>
          <w:color w:val="000000"/>
          <w:szCs w:val="21"/>
          <w:lang w:val="en-US" w:eastAsia="zh-CN"/>
        </w:rPr>
        <w:t>进行治疗</w:t>
      </w:r>
      <w:r>
        <w:rPr>
          <w:rFonts w:hint="eastAsia"/>
          <w:bCs/>
          <w:color w:val="000000"/>
          <w:szCs w:val="21"/>
        </w:rPr>
        <w:t>；</w:t>
      </w:r>
    </w:p>
    <w:p>
      <w:pPr>
        <w:pStyle w:val="9"/>
        <w:numPr>
          <w:ilvl w:val="0"/>
          <w:numId w:val="4"/>
        </w:numPr>
        <w:spacing w:line="360" w:lineRule="auto"/>
        <w:ind w:right="-350" w:firstLine="6" w:firstLineChars="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疾病进展或出现不可耐受的不良反应，医生认为继续参加</w:t>
      </w:r>
      <w:r>
        <w:rPr>
          <w:rFonts w:hint="eastAsia"/>
          <w:bCs/>
          <w:color w:val="000000"/>
          <w:szCs w:val="21"/>
          <w:lang w:val="en-US" w:eastAsia="zh-CN"/>
        </w:rPr>
        <w:t>该项目</w:t>
      </w:r>
      <w:r>
        <w:rPr>
          <w:rFonts w:hint="eastAsia"/>
          <w:bCs/>
          <w:color w:val="000000"/>
          <w:szCs w:val="21"/>
        </w:rPr>
        <w:t>会对您造成危害；</w:t>
      </w:r>
    </w:p>
    <w:p>
      <w:pPr>
        <w:pStyle w:val="9"/>
        <w:numPr>
          <w:ilvl w:val="0"/>
          <w:numId w:val="4"/>
        </w:numPr>
        <w:spacing w:line="360" w:lineRule="auto"/>
        <w:ind w:right="-350" w:firstLine="6" w:firstLineChars="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您接受了本</w:t>
      </w:r>
      <w:r>
        <w:rPr>
          <w:rFonts w:hint="eastAsia"/>
          <w:bCs/>
          <w:color w:val="000000"/>
          <w:szCs w:val="21"/>
          <w:lang w:val="en-US" w:eastAsia="zh-CN"/>
        </w:rPr>
        <w:t>项目</w:t>
      </w:r>
      <w:r>
        <w:rPr>
          <w:rFonts w:hint="eastAsia"/>
          <w:bCs/>
          <w:color w:val="000000"/>
          <w:szCs w:val="21"/>
        </w:rPr>
        <w:t>不允许的治疗；</w:t>
      </w:r>
    </w:p>
    <w:p>
      <w:pPr>
        <w:pStyle w:val="9"/>
        <w:numPr>
          <w:ilvl w:val="0"/>
          <w:numId w:val="4"/>
        </w:numPr>
        <w:spacing w:line="360" w:lineRule="auto"/>
        <w:ind w:right="-350" w:firstLine="6" w:firstLineChars="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医生、伦理委员会或政府管理部门要求停止本项</w:t>
      </w:r>
      <w:r>
        <w:rPr>
          <w:rFonts w:hint="eastAsia"/>
          <w:bCs/>
          <w:color w:val="000000"/>
          <w:szCs w:val="21"/>
          <w:lang w:val="en-US" w:eastAsia="zh-CN"/>
        </w:rPr>
        <w:t>新技术</w:t>
      </w:r>
      <w:r>
        <w:rPr>
          <w:rFonts w:hint="eastAsia"/>
          <w:bCs/>
          <w:color w:val="000000"/>
          <w:szCs w:val="21"/>
        </w:rPr>
        <w:t>。</w:t>
      </w:r>
    </w:p>
    <w:p>
      <w:pPr>
        <w:spacing w:line="360" w:lineRule="auto"/>
        <w:ind w:right="-35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 当您退出</w:t>
      </w:r>
      <w:r>
        <w:rPr>
          <w:rFonts w:hint="eastAsia"/>
          <w:bCs/>
          <w:color w:val="000000"/>
          <w:szCs w:val="21"/>
          <w:lang w:val="en-US" w:eastAsia="zh-CN"/>
        </w:rPr>
        <w:t>该项目</w:t>
      </w:r>
      <w:r>
        <w:rPr>
          <w:rFonts w:hint="eastAsia"/>
          <w:bCs/>
          <w:color w:val="000000"/>
          <w:szCs w:val="21"/>
        </w:rPr>
        <w:t>或</w:t>
      </w:r>
      <w:r>
        <w:rPr>
          <w:rFonts w:hint="eastAsia"/>
          <w:bCs/>
          <w:color w:val="000000"/>
          <w:szCs w:val="21"/>
          <w:lang w:val="en-US" w:eastAsia="zh-CN"/>
        </w:rPr>
        <w:t>项目</w:t>
      </w:r>
      <w:r>
        <w:rPr>
          <w:rFonts w:hint="eastAsia"/>
          <w:bCs/>
          <w:color w:val="000000"/>
          <w:szCs w:val="21"/>
        </w:rPr>
        <w:t>终止时，医生将与您讨论后续的诊疗措施。</w:t>
      </w:r>
      <w:r>
        <w:rPr>
          <w:rFonts w:hint="eastAsia"/>
          <w:bCs/>
          <w:color w:val="000000"/>
          <w:szCs w:val="21"/>
        </w:rPr>
        <w:br w:type="textWrapping"/>
      </w:r>
    </w:p>
    <w:p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十二、权利</w:t>
      </w:r>
    </w:p>
    <w:p>
      <w:pPr>
        <w:spacing w:line="360" w:lineRule="auto"/>
        <w:ind w:right="-350" w:firstLine="48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本</w:t>
      </w:r>
      <w:r>
        <w:rPr>
          <w:rFonts w:hint="eastAsia"/>
          <w:color w:val="000000"/>
          <w:szCs w:val="21"/>
          <w:lang w:val="en-US" w:eastAsia="zh-CN"/>
        </w:rPr>
        <w:t>项目</w:t>
      </w:r>
      <w:r>
        <w:rPr>
          <w:rFonts w:hint="eastAsia"/>
          <w:color w:val="000000"/>
          <w:szCs w:val="21"/>
        </w:rPr>
        <w:t>已获得中山大学</w:t>
      </w:r>
      <w:r>
        <w:rPr>
          <w:rFonts w:hint="eastAsia"/>
          <w:color w:val="000000"/>
          <w:szCs w:val="21"/>
          <w:lang w:val="en-US" w:eastAsia="zh-CN"/>
        </w:rPr>
        <w:t>附属第七</w:t>
      </w:r>
      <w:r>
        <w:rPr>
          <w:rFonts w:hint="eastAsia"/>
          <w:color w:val="000000"/>
          <w:szCs w:val="21"/>
        </w:rPr>
        <w:t>医院医学伦理委员会的审核、同意，方案设计合乎伦理要求，这将会保证您的权益在本</w:t>
      </w:r>
      <w:r>
        <w:rPr>
          <w:rFonts w:hint="eastAsia"/>
          <w:color w:val="000000"/>
          <w:szCs w:val="21"/>
          <w:lang w:val="en-US" w:eastAsia="zh-CN"/>
        </w:rPr>
        <w:t>项目</w:t>
      </w:r>
      <w:r>
        <w:rPr>
          <w:rFonts w:hint="eastAsia"/>
          <w:color w:val="000000"/>
          <w:szCs w:val="21"/>
        </w:rPr>
        <w:t>中不受侵犯。</w:t>
      </w:r>
    </w:p>
    <w:p>
      <w:pPr>
        <w:spacing w:line="360" w:lineRule="auto"/>
        <w:ind w:right="-350" w:firstLine="480"/>
        <w:rPr>
          <w:rFonts w:hint="eastAsia"/>
          <w:b w:val="0"/>
          <w:bCs w:val="0"/>
          <w:color w:val="000000"/>
          <w:szCs w:val="21"/>
        </w:rPr>
      </w:pPr>
      <w:r>
        <w:rPr>
          <w:rFonts w:hint="eastAsia"/>
          <w:color w:val="000000"/>
          <w:szCs w:val="21"/>
        </w:rPr>
        <w:t>您参加本</w:t>
      </w:r>
      <w:r>
        <w:rPr>
          <w:rFonts w:hint="eastAsia"/>
          <w:color w:val="000000"/>
          <w:szCs w:val="21"/>
          <w:lang w:val="en-US" w:eastAsia="zh-CN"/>
        </w:rPr>
        <w:t>项目</w:t>
      </w:r>
      <w:r>
        <w:rPr>
          <w:rFonts w:hint="eastAsia"/>
          <w:color w:val="000000"/>
          <w:szCs w:val="21"/>
        </w:rPr>
        <w:t>完全是自愿的，您可以拒绝参加或在任何时间退出，而不会遭到歧视或报复，您的医疗待遇与权益也不会受影响。如果您退出</w:t>
      </w:r>
      <w:r>
        <w:rPr>
          <w:rFonts w:hint="eastAsia"/>
          <w:color w:val="000000"/>
          <w:szCs w:val="21"/>
          <w:lang w:val="en-US" w:eastAsia="zh-CN"/>
        </w:rPr>
        <w:t>该项目</w:t>
      </w:r>
      <w:r>
        <w:rPr>
          <w:rFonts w:hint="eastAsia"/>
          <w:color w:val="000000"/>
          <w:szCs w:val="21"/>
        </w:rPr>
        <w:t>，为了安全考虑，您在退出时应该完成一些相应的医学检查。如果</w:t>
      </w:r>
      <w:r>
        <w:rPr>
          <w:rFonts w:hint="eastAsia"/>
          <w:color w:val="000000"/>
          <w:szCs w:val="21"/>
          <w:lang w:val="en-US" w:eastAsia="zh-CN"/>
        </w:rPr>
        <w:t>治疗</w:t>
      </w:r>
      <w:r>
        <w:rPr>
          <w:rFonts w:hint="eastAsia"/>
          <w:color w:val="000000"/>
          <w:szCs w:val="21"/>
        </w:rPr>
        <w:t>期间医生认为您不适合继续参加时，为保护您的利益，医生有权决定中止您继续参加本</w:t>
      </w:r>
      <w:r>
        <w:rPr>
          <w:rFonts w:hint="eastAsia"/>
          <w:color w:val="000000"/>
          <w:szCs w:val="21"/>
          <w:lang w:val="en-US" w:eastAsia="zh-CN"/>
        </w:rPr>
        <w:t>项目</w:t>
      </w:r>
      <w:r>
        <w:rPr>
          <w:rFonts w:hint="eastAsia"/>
          <w:color w:val="000000"/>
          <w:szCs w:val="21"/>
        </w:rPr>
        <w:t>。另外，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治疗</w:t>
      </w:r>
      <w:r>
        <w:rPr>
          <w:rFonts w:hint="eastAsia" w:ascii="宋体" w:hAnsi="宋体" w:cs="宋体"/>
          <w:color w:val="000000"/>
          <w:szCs w:val="21"/>
        </w:rPr>
        <w:t>期间，您可以随时了解与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该新技术</w:t>
      </w:r>
      <w:r>
        <w:rPr>
          <w:rFonts w:hint="eastAsia" w:ascii="宋体" w:hAnsi="宋体" w:cs="宋体"/>
          <w:color w:val="000000"/>
          <w:szCs w:val="21"/>
        </w:rPr>
        <w:t>有关的信息资料。</w:t>
      </w:r>
      <w:r>
        <w:rPr>
          <w:rFonts w:hint="eastAsia" w:ascii="宋体" w:hAnsi="宋体"/>
          <w:color w:val="000000"/>
          <w:szCs w:val="21"/>
        </w:rPr>
        <w:t>如果我们获知了一些关于</w:t>
      </w:r>
      <w:r>
        <w:rPr>
          <w:rFonts w:hint="eastAsia" w:ascii="宋体" w:hAnsi="宋体"/>
          <w:color w:val="000000"/>
          <w:szCs w:val="21"/>
          <w:lang w:val="en-US" w:eastAsia="zh-CN"/>
        </w:rPr>
        <w:t>该新技术</w:t>
      </w:r>
      <w:r>
        <w:rPr>
          <w:rFonts w:hint="eastAsia" w:ascii="宋体" w:hAnsi="宋体"/>
          <w:color w:val="000000"/>
          <w:szCs w:val="21"/>
        </w:rPr>
        <w:t>的最新信息也将及时通知您，让您决定是否继续参加</w:t>
      </w:r>
      <w:r>
        <w:rPr>
          <w:rFonts w:hint="eastAsia" w:ascii="宋体" w:hAnsi="宋体"/>
          <w:color w:val="000000"/>
          <w:szCs w:val="21"/>
          <w:lang w:val="en-US" w:eastAsia="zh-CN"/>
        </w:rPr>
        <w:t>该项目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    在临床</w:t>
      </w:r>
      <w:r>
        <w:rPr>
          <w:rFonts w:hint="eastAsia"/>
          <w:color w:val="000000"/>
          <w:szCs w:val="21"/>
          <w:lang w:val="en-US" w:eastAsia="zh-CN"/>
        </w:rPr>
        <w:t>治疗</w:t>
      </w:r>
      <w:r>
        <w:rPr>
          <w:rFonts w:hint="eastAsia"/>
          <w:color w:val="000000"/>
          <w:szCs w:val="21"/>
        </w:rPr>
        <w:t>期间，一旦出现任何不适或病情加重，请立即通知您的研究医生，我们会及时采取相应的医疗措施；如果您遵守研究方案规定，对于发生的与</w:t>
      </w:r>
      <w:r>
        <w:rPr>
          <w:rFonts w:hint="eastAsia"/>
          <w:color w:val="000000"/>
          <w:szCs w:val="21"/>
          <w:lang w:val="en-US" w:eastAsia="zh-CN"/>
        </w:rPr>
        <w:t>该新技术</w:t>
      </w:r>
      <w:r>
        <w:rPr>
          <w:rFonts w:hint="eastAsia"/>
          <w:color w:val="000000"/>
          <w:szCs w:val="21"/>
        </w:rPr>
        <w:t>相关的不良事件，</w:t>
      </w:r>
      <w:r>
        <w:rPr>
          <w:rFonts w:hint="eastAsia" w:ascii="宋体" w:hAnsi="宋体"/>
          <w:color w:val="000000"/>
          <w:szCs w:val="21"/>
          <w:lang w:val="en-US" w:eastAsia="zh-CN"/>
        </w:rPr>
        <w:t>医生</w:t>
      </w:r>
      <w:r>
        <w:rPr>
          <w:rFonts w:hint="eastAsia" w:ascii="宋体" w:hAnsi="宋体"/>
          <w:color w:val="000000"/>
          <w:szCs w:val="21"/>
        </w:rPr>
        <w:t>会进行积极的治疗。</w:t>
      </w:r>
    </w:p>
    <w:p>
      <w:pPr>
        <w:spacing w:line="360" w:lineRule="auto"/>
        <w:ind w:right="-350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ind w:right="-35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十三、详细联系信息</w:t>
      </w:r>
    </w:p>
    <w:p>
      <w:pPr>
        <w:spacing w:line="360" w:lineRule="auto"/>
        <w:ind w:right="-350" w:firstLine="480" w:firstLineChars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如果关于参加本</w:t>
      </w:r>
      <w:r>
        <w:rPr>
          <w:rFonts w:hint="eastAsia"/>
          <w:color w:val="000000"/>
          <w:szCs w:val="21"/>
          <w:lang w:val="en-US" w:eastAsia="zh-CN"/>
        </w:rPr>
        <w:t>项目</w:t>
      </w:r>
      <w:r>
        <w:rPr>
          <w:rFonts w:hint="eastAsia"/>
          <w:color w:val="000000"/>
          <w:szCs w:val="21"/>
        </w:rPr>
        <w:t>您有任何担忧或疑问，或如果您在参加本</w:t>
      </w:r>
      <w:r>
        <w:rPr>
          <w:rFonts w:hint="eastAsia"/>
          <w:color w:val="000000"/>
          <w:szCs w:val="21"/>
          <w:lang w:val="en-US" w:eastAsia="zh-CN"/>
        </w:rPr>
        <w:t>项目治疗</w:t>
      </w:r>
      <w:r>
        <w:rPr>
          <w:rFonts w:hint="eastAsia"/>
          <w:color w:val="000000"/>
          <w:szCs w:val="21"/>
        </w:rPr>
        <w:t>时经历任何异常反应，或如果发生紧急情况，您应当联系：</w:t>
      </w:r>
    </w:p>
    <w:p>
      <w:pPr>
        <w:spacing w:line="360" w:lineRule="auto"/>
        <w:ind w:right="-350" w:firstLine="440" w:firstLineChars="200"/>
        <w:rPr>
          <w:rFonts w:hint="eastAsia"/>
          <w:color w:val="FF0000"/>
          <w:szCs w:val="21"/>
        </w:rPr>
      </w:pPr>
      <w:r>
        <w:rPr>
          <w:rFonts w:hint="eastAsia"/>
          <w:color w:val="000000"/>
          <w:szCs w:val="21"/>
        </w:rPr>
        <w:t>医生：</w:t>
      </w:r>
      <w:r>
        <w:rPr>
          <w:rFonts w:hint="eastAsia"/>
          <w:color w:val="FF0000"/>
          <w:szCs w:val="21"/>
        </w:rPr>
        <w:t>（请补充）</w:t>
      </w:r>
      <w:r>
        <w:rPr>
          <w:rFonts w:hint="eastAsia"/>
          <w:color w:val="000000"/>
          <w:szCs w:val="21"/>
        </w:rPr>
        <w:t xml:space="preserve">        联系电话：</w:t>
      </w:r>
      <w:r>
        <w:rPr>
          <w:rFonts w:hint="eastAsia"/>
          <w:color w:val="FF0000"/>
          <w:szCs w:val="21"/>
        </w:rPr>
        <w:t>（请补充）</w:t>
      </w:r>
    </w:p>
    <w:p>
      <w:pPr>
        <w:spacing w:line="360" w:lineRule="auto"/>
        <w:ind w:right="-350"/>
        <w:rPr>
          <w:rFonts w:hint="eastAsia"/>
          <w:color w:val="FF0000"/>
          <w:szCs w:val="21"/>
        </w:rPr>
      </w:pPr>
    </w:p>
    <w:p>
      <w:pPr>
        <w:spacing w:line="360" w:lineRule="auto"/>
        <w:ind w:right="-350"/>
        <w:rPr>
          <w:rFonts w:hint="eastAsia"/>
          <w:color w:val="FF0000"/>
          <w:szCs w:val="21"/>
        </w:rPr>
      </w:pPr>
    </w:p>
    <w:p>
      <w:pPr>
        <w:spacing w:before="0" w:line="360" w:lineRule="auto"/>
        <w:ind w:left="0" w:right="-350" w:firstLine="480" w:firstLineChars="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如果关于</w:t>
      </w:r>
      <w:r>
        <w:rPr>
          <w:rFonts w:hint="eastAsia"/>
          <w:color w:val="000000"/>
          <w:szCs w:val="21"/>
          <w:lang w:val="en-US" w:eastAsia="zh-CN"/>
        </w:rPr>
        <w:t>技术人员</w:t>
      </w:r>
      <w:r>
        <w:rPr>
          <w:rFonts w:hint="eastAsia"/>
          <w:color w:val="000000"/>
          <w:szCs w:val="21"/>
        </w:rPr>
        <w:t>进行</w:t>
      </w:r>
      <w:r>
        <w:rPr>
          <w:rFonts w:hint="eastAsia"/>
          <w:color w:val="000000"/>
          <w:szCs w:val="21"/>
          <w:lang w:val="en-US" w:eastAsia="zh-CN"/>
        </w:rPr>
        <w:t>治疗</w:t>
      </w:r>
      <w:r>
        <w:rPr>
          <w:rFonts w:hint="eastAsia"/>
          <w:color w:val="000000"/>
          <w:szCs w:val="21"/>
        </w:rPr>
        <w:t>的方式您有任何投诉或担忧或质疑作为研究受试者的权利，您可以联系本中心医学伦理委员会：</w:t>
      </w:r>
    </w:p>
    <w:p>
      <w:pPr>
        <w:tabs>
          <w:tab w:val="left" w:pos="2623"/>
          <w:tab w:val="left" w:pos="6536"/>
        </w:tabs>
        <w:spacing w:before="0" w:line="496" w:lineRule="auto"/>
        <w:ind w:left="0" w:right="2394" w:firstLine="440" w:firstLineChars="200"/>
        <w:jc w:val="left"/>
        <w:rPr>
          <w:rFonts w:hint="eastAsia" w:ascii="黑体" w:eastAsia="黑体"/>
          <w:sz w:val="23"/>
        </w:rPr>
      </w:pPr>
      <w:r>
        <w:rPr>
          <w:rFonts w:hint="eastAsia"/>
          <w:color w:val="000000"/>
          <w:szCs w:val="21"/>
        </w:rPr>
        <w:t>电子邮箱：</w:t>
      </w:r>
      <w:r>
        <w:rPr>
          <w:rFonts w:ascii="宋体" w:hAnsi="宋体" w:eastAsia="宋体" w:cs="宋体"/>
          <w:sz w:val="24"/>
          <w:szCs w:val="24"/>
        </w:rPr>
        <w:t>zsqyllwyh@sysush.com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 xml:space="preserve">  联系电话：</w:t>
      </w:r>
      <w:r>
        <w:rPr>
          <w:rFonts w:hint="eastAsia"/>
          <w:color w:val="000000"/>
          <w:szCs w:val="21"/>
          <w:lang w:val="en-US" w:eastAsia="zh-CN"/>
        </w:rPr>
        <w:t>0755</w:t>
      </w:r>
      <w:r>
        <w:rPr>
          <w:rFonts w:hint="eastAsia"/>
          <w:color w:val="000000"/>
          <w:szCs w:val="21"/>
        </w:rPr>
        <w:t>-</w:t>
      </w:r>
      <w:r>
        <w:rPr>
          <w:rFonts w:hint="eastAsia"/>
          <w:color w:val="000000"/>
          <w:szCs w:val="21"/>
          <w:lang w:val="en-US" w:eastAsia="zh-CN"/>
        </w:rPr>
        <w:t>81207260</w:t>
      </w:r>
      <w:bookmarkStart w:id="0" w:name="_GoBack"/>
      <w:bookmarkEnd w:id="0"/>
    </w:p>
    <w:sectPr>
      <w:headerReference r:id="rId3" w:type="default"/>
      <w:pgSz w:w="11900" w:h="16840"/>
      <w:pgMar w:top="1960" w:right="940" w:bottom="280" w:left="820" w:header="48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541504" behindDoc="1" locked="0" layoutInCell="1" allowOverlap="1">
              <wp:simplePos x="0" y="0"/>
              <wp:positionH relativeFrom="page">
                <wp:posOffset>590550</wp:posOffset>
              </wp:positionH>
              <wp:positionV relativeFrom="page">
                <wp:posOffset>819150</wp:posOffset>
              </wp:positionV>
              <wp:extent cx="6306185" cy="25844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6185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407" w:lineRule="exact"/>
                            <w:ind w:left="20" w:right="0" w:firstLine="0"/>
                            <w:jc w:val="center"/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color w:val="000000"/>
                              <w:spacing w:val="32"/>
                              <w:sz w:val="30"/>
                              <w:szCs w:val="30"/>
                              <w:lang w:val="en-US" w:eastAsia="zh-CN"/>
                            </w:rPr>
                            <w:t>XXXXX技术</w:t>
                          </w:r>
                          <w:r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sz w:val="30"/>
                              <w:szCs w:val="30"/>
                            </w:rPr>
                            <w:t>知情同意书</w:t>
                          </w:r>
                          <w:r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sz w:val="30"/>
                              <w:szCs w:val="30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sz w:val="30"/>
                              <w:szCs w:val="30"/>
                              <w:lang w:val="en-US" w:eastAsia="zh-CN"/>
                            </w:rPr>
                            <w:t>版本号：X.X  版本日期：xxxx-xx-xx</w:t>
                          </w:r>
                          <w:r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sz w:val="30"/>
                              <w:szCs w:val="30"/>
                              <w:lang w:eastAsia="zh-CN"/>
                            </w:rPr>
                            <w:t>）</w:t>
                          </w:r>
                        </w:p>
                        <w:p>
                          <w:pPr>
                            <w:spacing w:before="0" w:line="407" w:lineRule="exact"/>
                            <w:ind w:left="20" w:right="0" w:firstLine="0"/>
                            <w:jc w:val="left"/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 w:val="0"/>
                              <w:bCs/>
                              <w:sz w:val="30"/>
                              <w:szCs w:val="30"/>
                              <w:lang w:eastAsia="zh-CN"/>
                            </w:rPr>
                            <w:t>（）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6.5pt;margin-top:64.5pt;height:20.35pt;width:496.55pt;mso-position-horizontal-relative:page;mso-position-vertical-relative:page;z-index:-251774976;mso-width-relative:page;mso-height-relative:page;" filled="f" stroked="f" coordsize="21600,21600" o:gfxdata="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m51mP9kAAAALAQAADwAAAAAA&#10;AAABACAAAAAiAAAAZHJzL2Rvd25yZXYueG1sUEsBAhQAFAAAAAgAh07iQAc2oy2gAQAAJAMAAA4A&#10;AAAAAAAAAQAgAAAAKA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407" w:lineRule="exact"/>
                      <w:ind w:left="20" w:right="0" w:firstLine="0"/>
                      <w:jc w:val="center"/>
                      <w:rPr>
                        <w:rFonts w:hint="eastAsia" w:ascii="黑体" w:hAnsi="黑体" w:eastAsia="黑体" w:cs="黑体"/>
                        <w:b w:val="0"/>
                        <w:bCs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b w:val="0"/>
                        <w:bCs/>
                        <w:color w:val="000000"/>
                        <w:spacing w:val="32"/>
                        <w:sz w:val="30"/>
                        <w:szCs w:val="30"/>
                        <w:lang w:val="en-US" w:eastAsia="zh-CN"/>
                      </w:rPr>
                      <w:t>XXXXX技术</w:t>
                    </w:r>
                    <w:r>
                      <w:rPr>
                        <w:rFonts w:hint="eastAsia" w:ascii="黑体" w:hAnsi="黑体" w:eastAsia="黑体" w:cs="黑体"/>
                        <w:b w:val="0"/>
                        <w:bCs/>
                        <w:sz w:val="30"/>
                        <w:szCs w:val="30"/>
                      </w:rPr>
                      <w:t>知情同意书</w:t>
                    </w:r>
                    <w:r>
                      <w:rPr>
                        <w:rFonts w:hint="eastAsia" w:ascii="黑体" w:hAnsi="黑体" w:eastAsia="黑体" w:cs="黑体"/>
                        <w:b w:val="0"/>
                        <w:bCs/>
                        <w:sz w:val="30"/>
                        <w:szCs w:val="30"/>
                        <w:lang w:eastAsia="zh-CN"/>
                      </w:rPr>
                      <w:t>（</w:t>
                    </w:r>
                    <w:r>
                      <w:rPr>
                        <w:rFonts w:hint="eastAsia" w:ascii="黑体" w:hAnsi="黑体" w:eastAsia="黑体" w:cs="黑体"/>
                        <w:b w:val="0"/>
                        <w:bCs/>
                        <w:sz w:val="30"/>
                        <w:szCs w:val="30"/>
                        <w:lang w:val="en-US" w:eastAsia="zh-CN"/>
                      </w:rPr>
                      <w:t>版本号：X.X  版本日期：xxxx-xx-xx</w:t>
                    </w:r>
                    <w:r>
                      <w:rPr>
                        <w:rFonts w:hint="eastAsia" w:ascii="黑体" w:hAnsi="黑体" w:eastAsia="黑体" w:cs="黑体"/>
                        <w:b w:val="0"/>
                        <w:bCs/>
                        <w:sz w:val="30"/>
                        <w:szCs w:val="30"/>
                        <w:lang w:eastAsia="zh-CN"/>
                      </w:rPr>
                      <w:t>）</w:t>
                    </w:r>
                  </w:p>
                  <w:p>
                    <w:pPr>
                      <w:spacing w:before="0" w:line="407" w:lineRule="exact"/>
                      <w:ind w:left="20" w:right="0" w:firstLine="0"/>
                      <w:jc w:val="left"/>
                      <w:rPr>
                        <w:rFonts w:hint="eastAsia" w:ascii="黑体" w:hAnsi="黑体" w:eastAsia="黑体" w:cs="黑体"/>
                        <w:b w:val="0"/>
                        <w:bCs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b w:val="0"/>
                        <w:bCs/>
                        <w:sz w:val="30"/>
                        <w:szCs w:val="30"/>
                        <w:lang w:eastAsia="zh-CN"/>
                      </w:rPr>
                      <w:t>（）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0" distR="0" simplePos="0" relativeHeight="251540480" behindDoc="1" locked="0" layoutInCell="1" allowOverlap="1">
          <wp:simplePos x="0" y="0"/>
          <wp:positionH relativeFrom="page">
            <wp:posOffset>671830</wp:posOffset>
          </wp:positionH>
          <wp:positionV relativeFrom="page">
            <wp:posOffset>304165</wp:posOffset>
          </wp:positionV>
          <wp:extent cx="2727325" cy="48514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27414" cy="4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542528" behindDoc="1" locked="0" layoutInCell="1" allowOverlap="1">
              <wp:simplePos x="0" y="0"/>
              <wp:positionH relativeFrom="page">
                <wp:posOffset>659130</wp:posOffset>
              </wp:positionH>
              <wp:positionV relativeFrom="page">
                <wp:posOffset>1096645</wp:posOffset>
              </wp:positionV>
              <wp:extent cx="753745" cy="16129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74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54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21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 xml:space="preserve">姓名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51.9pt;margin-top:86.35pt;height:12.7pt;width:59.35pt;mso-position-horizontal-relative:page;mso-position-vertical-relative:page;z-index:-251773952;mso-width-relative:page;mso-height-relative:page;" filled="f" stroked="f" coordsize="21600,21600" o:gfxdata="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rPfJQ9kAAAALAQAADwAAAAAA&#10;AAABACAAAAAiAAAAZHJzL2Rvd25yZXYueG1sUEsBAhQAFAAAAAgAh07iQGc/K+OgAQAAIwMAAA4A&#10;AAAAAAAAAQAgAAAAKA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54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21"/>
                      </w:rPr>
                    </w:pPr>
                    <w:r>
                      <w:rPr>
                        <w:rFonts w:hint="eastAsia" w:ascii="黑体" w:eastAsia="黑体"/>
                        <w:sz w:val="21"/>
                      </w:rPr>
                      <w:t xml:space="preserve">姓名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543552" behindDoc="1" locked="0" layoutInCell="1" allowOverlap="1">
              <wp:simplePos x="0" y="0"/>
              <wp:positionH relativeFrom="page">
                <wp:posOffset>1872615</wp:posOffset>
              </wp:positionH>
              <wp:positionV relativeFrom="page">
                <wp:posOffset>1096645</wp:posOffset>
              </wp:positionV>
              <wp:extent cx="1180465" cy="1612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046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54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21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 xml:space="preserve">性别  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  <w:lang w:val="en-US" w:eastAsia="zh-CN"/>
                            </w:rPr>
                            <w:t xml:space="preserve">   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 xml:space="preserve">年龄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147.45pt;margin-top:86.35pt;height:12.7pt;width:92.95pt;mso-position-horizontal-relative:page;mso-position-vertical-relative:page;z-index:-251772928;mso-width-relative:page;mso-height-relative:page;" filled="f" stroked="f" coordsize="21600,21600" o:gfxdata="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cljtEtkAAAALAQAADwAAAAAA&#10;AAABACAAAAAiAAAAZHJzL2Rvd25yZXYueG1sUEsBAhQAFAAAAAgAh07iQDGEkyOgAQAAJAMAAA4A&#10;AAAAAAAAAQAgAAAAKA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54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21"/>
                      </w:rPr>
                    </w:pPr>
                    <w:r>
                      <w:rPr>
                        <w:rFonts w:hint="eastAsia" w:ascii="黑体" w:eastAsia="黑体"/>
                        <w:sz w:val="21"/>
                      </w:rPr>
                      <w:t xml:space="preserve">性别  </w:t>
                    </w:r>
                    <w:r>
                      <w:rPr>
                        <w:rFonts w:hint="eastAsia" w:ascii="黑体" w:eastAsia="黑体"/>
                        <w:sz w:val="21"/>
                        <w:lang w:val="en-US" w:eastAsia="zh-CN"/>
                      </w:rPr>
                      <w:t xml:space="preserve">   </w:t>
                    </w:r>
                    <w:r>
                      <w:rPr>
                        <w:rFonts w:hint="eastAsia" w:ascii="黑体" w:eastAsia="黑体"/>
                        <w:sz w:val="21"/>
                      </w:rPr>
                      <w:t xml:space="preserve">年龄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544576" behindDoc="1" locked="0" layoutInCell="1" allowOverlap="1">
              <wp:simplePos x="0" y="0"/>
              <wp:positionH relativeFrom="page">
                <wp:posOffset>3270250</wp:posOffset>
              </wp:positionH>
              <wp:positionV relativeFrom="page">
                <wp:posOffset>1096645</wp:posOffset>
              </wp:positionV>
              <wp:extent cx="763270" cy="161290"/>
              <wp:effectExtent l="0" t="0" r="0" b="0"/>
              <wp:wrapNone/>
              <wp:docPr id="5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3270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54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21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 xml:space="preserve">科别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257.5pt;margin-top:86.35pt;height:12.7pt;width:60.1pt;mso-position-horizontal-relative:page;mso-position-vertical-relative:page;z-index:-251771904;mso-width-relative:page;mso-height-relative:page;" filled="f" stroked="f" coordsize="21600,21600" o:gfxdata="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Y+tI72gAAAAsBAAAPAAAAAAAA&#10;AAEAIAAAACIAAABkcnMvZG93bnJldi54bWxQSwECFAAUAAAACACHTuJAbcsPCZ4BAAAj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54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21"/>
                      </w:rPr>
                    </w:pPr>
                    <w:r>
                      <w:rPr>
                        <w:rFonts w:hint="eastAsia" w:ascii="黑体" w:eastAsia="黑体"/>
                        <w:sz w:val="21"/>
                      </w:rPr>
                      <w:t xml:space="preserve">科别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545600" behindDoc="1" locked="0" layoutInCell="1" allowOverlap="1">
              <wp:simplePos x="0" y="0"/>
              <wp:positionH relativeFrom="page">
                <wp:posOffset>4900930</wp:posOffset>
              </wp:positionH>
              <wp:positionV relativeFrom="page">
                <wp:posOffset>1096645</wp:posOffset>
              </wp:positionV>
              <wp:extent cx="1947545" cy="161290"/>
              <wp:effectExtent l="0" t="0" r="0" b="0"/>
              <wp:wrapNone/>
              <wp:docPr id="6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754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54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21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>病区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 xml:space="preserve">床号 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黑体" w:eastAsia="黑体"/>
                              <w:sz w:val="21"/>
                            </w:rPr>
                            <w:t>住院号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85.9pt;margin-top:86.35pt;height:12.7pt;width:153.35pt;mso-position-horizontal-relative:page;mso-position-vertical-relative:page;z-index:-251770880;mso-width-relative:page;mso-height-relative:page;" filled="f" stroked="f" coordsize="21600,21600" o:gfxdata="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EG0JnvaAAAADAEAAA8AAAAA&#10;AAAAAQAgAAAAIgAAAGRycy9kb3ducmV2LnhtbFBLAQIUABQAAAAIAIdO4kD91ew2oAEAACQ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54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21"/>
                      </w:rPr>
                    </w:pPr>
                    <w:r>
                      <w:rPr>
                        <w:rFonts w:hint="eastAsia" w:ascii="黑体" w:eastAsia="黑体"/>
                        <w:sz w:val="21"/>
                      </w:rPr>
                      <w:t>病区</w:t>
                    </w:r>
                    <w:r>
                      <w:rPr>
                        <w:rFonts w:hint="eastAsia" w:ascii="黑体" w:eastAsia="黑体"/>
                        <w:sz w:val="21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黑体" w:eastAsia="黑体"/>
                        <w:sz w:val="21"/>
                      </w:rPr>
                      <w:t xml:space="preserve"> </w:t>
                    </w:r>
                    <w:r>
                      <w:rPr>
                        <w:rFonts w:hint="eastAsia" w:ascii="黑体" w:eastAsia="黑体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黑体" w:eastAsia="黑体"/>
                        <w:sz w:val="21"/>
                      </w:rPr>
                      <w:t xml:space="preserve">床号 </w:t>
                    </w:r>
                    <w:r>
                      <w:rPr>
                        <w:rFonts w:hint="eastAsia" w:ascii="黑体" w:eastAsia="黑体"/>
                        <w:sz w:val="21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黑体" w:eastAsia="黑体"/>
                        <w:sz w:val="21"/>
                      </w:rPr>
                      <w:t>住院号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197E78"/>
    <w:multiLevelType w:val="singleLevel"/>
    <w:tmpl w:val="D5197E78"/>
    <w:lvl w:ilvl="0" w:tentative="0">
      <w:start w:val="2"/>
      <w:numFmt w:val="decimal"/>
      <w:suff w:val="space"/>
      <w:lvlText w:val="%1."/>
      <w:lvlJc w:val="left"/>
      <w:pPr>
        <w:ind w:left="2640" w:leftChars="0" w:firstLine="0" w:firstLineChars="0"/>
      </w:pPr>
    </w:lvl>
  </w:abstractNum>
  <w:abstractNum w:abstractNumId="1">
    <w:nsid w:val="262D54B3"/>
    <w:multiLevelType w:val="multilevel"/>
    <w:tmpl w:val="262D54B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34850FD"/>
    <w:multiLevelType w:val="multilevel"/>
    <w:tmpl w:val="434850F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0C0185A"/>
    <w:multiLevelType w:val="multilevel"/>
    <w:tmpl w:val="50C0185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15C87"/>
    <w:rsid w:val="1D217C56"/>
    <w:rsid w:val="30021761"/>
    <w:rsid w:val="3D931450"/>
    <w:rsid w:val="3F7C47E4"/>
    <w:rsid w:val="4CF118E9"/>
    <w:rsid w:val="4D8F5038"/>
    <w:rsid w:val="64FC7895"/>
    <w:rsid w:val="71916F7B"/>
    <w:rsid w:val="7426797A"/>
    <w:rsid w:val="793251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80"/>
      <w:ind w:left="727"/>
      <w:outlineLvl w:val="1"/>
    </w:pPr>
    <w:rPr>
      <w:rFonts w:ascii="黑体" w:hAnsi="黑体" w:eastAsia="黑体" w:cs="黑体"/>
      <w:sz w:val="26"/>
      <w:szCs w:val="26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99"/>
    <w:pPr>
      <w:spacing w:after="120"/>
    </w:pPr>
    <w:rPr>
      <w:sz w:val="16"/>
      <w:szCs w:val="16"/>
    </w:rPr>
  </w:style>
  <w:style w:type="paragraph" w:styleId="4">
    <w:name w:val="Body Text"/>
    <w:basedOn w:val="1"/>
    <w:qFormat/>
    <w:uiPriority w:val="1"/>
    <w:pPr>
      <w:ind w:left="544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544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ScaleCrop>false</ScaleCrop>
  <LinksUpToDate>false</LinksUpToDate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2022-03-26T13:32:00Z</dcterms:created>
  <dc:creator>HANKIE</dc:creator>
  <cp:lastModifiedBy>Administrator</cp:lastModifiedBy>
  <dcterms:modified xsi:type="dcterms:W3CDTF">2022-11-01T01:48:17Z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