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74D2A">
      <w:pPr>
        <w:spacing w:line="360" w:lineRule="auto"/>
        <w:jc w:val="center"/>
        <w:rPr>
          <w:rFonts w:ascii="宋体" w:hAnsi="宋体" w:cs="宋体"/>
          <w:b/>
          <w:bCs/>
          <w:kern w:val="0"/>
          <w:sz w:val="36"/>
          <w:szCs w:val="36"/>
        </w:rPr>
      </w:pPr>
      <w:bookmarkStart w:id="6" w:name="_GoBack"/>
      <w:bookmarkEnd w:id="6"/>
      <w:bookmarkStart w:id="0" w:name="_Toc3487"/>
      <w:bookmarkStart w:id="1" w:name="_Toc29517"/>
      <w:bookmarkStart w:id="2" w:name="_Toc14652"/>
      <w:bookmarkStart w:id="3" w:name="_Toc31030"/>
      <w:r>
        <w:rPr>
          <w:rFonts w:hint="eastAsia" w:ascii="宋体" w:hAnsi="宋体" w:cs="宋体"/>
          <w:b/>
          <w:bCs/>
          <w:kern w:val="0"/>
          <w:sz w:val="36"/>
          <w:szCs w:val="36"/>
        </w:rPr>
        <w:t>中山七院二期门诊叫号屏项目评审需求书</w:t>
      </w:r>
    </w:p>
    <w:p w14:paraId="34E82C1C">
      <w:pPr>
        <w:numPr>
          <w:ilvl w:val="0"/>
          <w:numId w:val="8"/>
        </w:numPr>
        <w:spacing w:line="360" w:lineRule="auto"/>
        <w:rPr>
          <w:szCs w:val="21"/>
        </w:rPr>
      </w:pPr>
      <w:r>
        <w:rPr>
          <w:rFonts w:hint="eastAsia" w:ascii="宋体" w:hAnsi="宋体" w:cs="宋体"/>
          <w:b/>
          <w:bCs/>
          <w:kern w:val="0"/>
          <w:szCs w:val="21"/>
        </w:rPr>
        <w:t>项目基本信息表</w:t>
      </w:r>
    </w:p>
    <w:tbl>
      <w:tblPr>
        <w:tblStyle w:val="43"/>
        <w:tblW w:w="5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06"/>
        <w:gridCol w:w="1650"/>
        <w:gridCol w:w="4194"/>
        <w:gridCol w:w="1145"/>
        <w:gridCol w:w="1392"/>
      </w:tblGrid>
      <w:tr w14:paraId="661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8" w:type="pct"/>
            <w:vAlign w:val="center"/>
          </w:tcPr>
          <w:p w14:paraId="49F0FE92">
            <w:pPr>
              <w:widowControl/>
              <w:jc w:val="center"/>
              <w:rPr>
                <w:rFonts w:ascii="宋体" w:hAnsi="宋体"/>
                <w:b/>
                <w:bCs/>
                <w:szCs w:val="21"/>
              </w:rPr>
            </w:pPr>
            <w:r>
              <w:rPr>
                <w:rFonts w:hint="eastAsia" w:ascii="宋体" w:hAnsi="宋体"/>
                <w:b/>
                <w:bCs/>
                <w:szCs w:val="21"/>
              </w:rPr>
              <w:t>项目名称</w:t>
            </w:r>
          </w:p>
        </w:tc>
        <w:tc>
          <w:tcPr>
            <w:tcW w:w="4601" w:type="pct"/>
            <w:gridSpan w:val="5"/>
            <w:vAlign w:val="center"/>
          </w:tcPr>
          <w:p w14:paraId="7F0B0DA6">
            <w:pPr>
              <w:widowControl/>
              <w:rPr>
                <w:b/>
                <w:bCs/>
              </w:rPr>
            </w:pPr>
            <w:r>
              <w:rPr>
                <w:rFonts w:hint="eastAsia" w:ascii="宋体" w:hAnsi="宋体" w:cs="宋体"/>
                <w:kern w:val="0"/>
                <w:sz w:val="24"/>
              </w:rPr>
              <w:t>中山七院二期门诊叫号屏项目</w:t>
            </w:r>
          </w:p>
        </w:tc>
      </w:tr>
      <w:tr w14:paraId="169C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98" w:type="pct"/>
            <w:vAlign w:val="center"/>
          </w:tcPr>
          <w:p w14:paraId="3437AD14">
            <w:pPr>
              <w:widowControl/>
              <w:jc w:val="center"/>
              <w:rPr>
                <w:rFonts w:ascii="宋体" w:hAnsi="宋体"/>
                <w:b/>
                <w:bCs/>
                <w:szCs w:val="21"/>
              </w:rPr>
            </w:pPr>
            <w:r>
              <w:rPr>
                <w:rFonts w:hint="eastAsia" w:ascii="宋体" w:hAnsi="宋体"/>
                <w:b/>
                <w:bCs/>
                <w:szCs w:val="21"/>
              </w:rPr>
              <w:t>项目概述</w:t>
            </w:r>
          </w:p>
        </w:tc>
        <w:tc>
          <w:tcPr>
            <w:tcW w:w="4601" w:type="pct"/>
            <w:gridSpan w:val="5"/>
            <w:vAlign w:val="center"/>
          </w:tcPr>
          <w:p w14:paraId="56F7A657">
            <w:pPr>
              <w:widowControl/>
              <w:spacing w:line="276" w:lineRule="auto"/>
              <w:ind w:firstLine="420" w:firstLineChars="200"/>
              <w:rPr>
                <w:rFonts w:ascii="宋体" w:hAnsi="宋体" w:cs="宋体"/>
                <w:kern w:val="0"/>
                <w:szCs w:val="21"/>
              </w:rPr>
            </w:pPr>
            <w:r>
              <w:rPr>
                <w:rFonts w:hint="eastAsia" w:ascii="宋体" w:hAnsi="宋体" w:cs="宋体"/>
                <w:kern w:val="0"/>
                <w:szCs w:val="21"/>
              </w:rPr>
              <w:t>中山大学附属第七医院（深圳）（以下简称“中山七院”）立足于“社会主义现代化先行示范区”和“世界一流大学”建设的带动，立志打造医教研为一体的国际化高水平医院。</w:t>
            </w:r>
          </w:p>
          <w:p w14:paraId="75B53BC8">
            <w:pPr>
              <w:widowControl/>
              <w:spacing w:line="276" w:lineRule="auto"/>
              <w:ind w:firstLine="420" w:firstLineChars="200"/>
              <w:rPr>
                <w:rFonts w:ascii="宋体" w:hAnsi="宋体" w:cs="宋体"/>
                <w:kern w:val="0"/>
                <w:szCs w:val="21"/>
              </w:rPr>
            </w:pPr>
            <w:r>
              <w:rPr>
                <w:rFonts w:hint="eastAsia" w:ascii="宋体" w:hAnsi="宋体" w:cs="宋体"/>
                <w:kern w:val="0"/>
                <w:szCs w:val="21"/>
              </w:rPr>
              <w:t>结合医院实际现场环境，通过与医院系统进行实时数据交互，建立较为先进的队列显示、消息通知等信息。系统建成后，将全面提升医院的公共服务技术水平，提升服务档次，提升患者对医院的满意度。</w:t>
            </w:r>
          </w:p>
          <w:p w14:paraId="44C3623D">
            <w:pPr>
              <w:pStyle w:val="42"/>
              <w:spacing w:line="276" w:lineRule="auto"/>
              <w:ind w:left="0" w:leftChars="0"/>
              <w:rPr>
                <w:rFonts w:ascii="宋体" w:hAnsi="宋体" w:cs="宋体"/>
                <w:color w:val="FF0000"/>
                <w:kern w:val="0"/>
                <w:szCs w:val="21"/>
              </w:rPr>
            </w:pPr>
            <w:r>
              <w:rPr>
                <w:rFonts w:hint="eastAsia" w:ascii="宋体" w:hAnsi="宋体" w:cs="宋体"/>
                <w:kern w:val="0"/>
                <w:szCs w:val="21"/>
              </w:rPr>
              <w:t>在医院门诊就诊中，患者不仅仅要求医院能满足看病的需要，同时要求医院尽量提高就医环境、服务质量、就诊秩序，降低就诊等待时间，并且由于医院体制改革不断深入，医院市场竞争愈发激烈，为了更好的提升医院形象，提高核心竞争力，利用高科技信息化手段，优化就医流程，静化等候环境。让广大患者有序、轻松愉悦就医环境已经成为医院提升医院服务水平的迫切要求。</w:t>
            </w:r>
          </w:p>
        </w:tc>
      </w:tr>
      <w:tr w14:paraId="208E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8" w:type="pct"/>
            <w:vMerge w:val="restart"/>
            <w:vAlign w:val="center"/>
          </w:tcPr>
          <w:p w14:paraId="11717ED0">
            <w:pPr>
              <w:widowControl/>
              <w:jc w:val="center"/>
              <w:rPr>
                <w:rFonts w:ascii="宋体" w:hAnsi="宋体"/>
                <w:color w:val="000000"/>
                <w:szCs w:val="21"/>
              </w:rPr>
            </w:pPr>
            <w:r>
              <w:rPr>
                <w:rFonts w:ascii="宋体" w:hAnsi="宋体" w:cs="宋体"/>
                <w:b/>
                <w:bCs/>
                <w:color w:val="000000"/>
                <w:kern w:val="0"/>
                <w:sz w:val="20"/>
                <w:szCs w:val="20"/>
              </w:rPr>
              <w:t>货物清单</w:t>
            </w:r>
          </w:p>
        </w:tc>
        <w:tc>
          <w:tcPr>
            <w:tcW w:w="310" w:type="pct"/>
            <w:vAlign w:val="center"/>
          </w:tcPr>
          <w:p w14:paraId="4A1AA3B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844" w:type="pct"/>
            <w:vAlign w:val="center"/>
          </w:tcPr>
          <w:p w14:paraId="7B0684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货物名称</w:t>
            </w:r>
          </w:p>
        </w:tc>
        <w:tc>
          <w:tcPr>
            <w:tcW w:w="2147" w:type="pct"/>
            <w:vAlign w:val="center"/>
          </w:tcPr>
          <w:p w14:paraId="441B11B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内容</w:t>
            </w:r>
          </w:p>
        </w:tc>
        <w:tc>
          <w:tcPr>
            <w:tcW w:w="586" w:type="pct"/>
            <w:vAlign w:val="center"/>
          </w:tcPr>
          <w:p w14:paraId="5D82A13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712" w:type="pct"/>
            <w:vAlign w:val="center"/>
          </w:tcPr>
          <w:p w14:paraId="776FCD1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r>
      <w:tr w14:paraId="565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98" w:type="pct"/>
            <w:vMerge w:val="continue"/>
            <w:vAlign w:val="center"/>
          </w:tcPr>
          <w:p w14:paraId="05975BDB">
            <w:pPr>
              <w:widowControl/>
              <w:jc w:val="center"/>
              <w:rPr>
                <w:rFonts w:ascii="宋体" w:hAnsi="宋体" w:cs="宋体"/>
                <w:b/>
                <w:bCs/>
                <w:kern w:val="0"/>
                <w:sz w:val="20"/>
                <w:szCs w:val="20"/>
              </w:rPr>
            </w:pPr>
          </w:p>
        </w:tc>
        <w:tc>
          <w:tcPr>
            <w:tcW w:w="310" w:type="pct"/>
            <w:vAlign w:val="center"/>
          </w:tcPr>
          <w:p w14:paraId="1AAB842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4" w:type="pct"/>
            <w:vAlign w:val="center"/>
          </w:tcPr>
          <w:p w14:paraId="40F98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一级叫号屏</w:t>
            </w:r>
          </w:p>
        </w:tc>
        <w:tc>
          <w:tcPr>
            <w:tcW w:w="2147" w:type="pct"/>
            <w:vAlign w:val="center"/>
          </w:tcPr>
          <w:p w14:paraId="403DBC1F">
            <w:pPr>
              <w:widowControl/>
              <w:jc w:val="center"/>
              <w:rPr>
                <w:rFonts w:ascii="宋体" w:hAnsi="宋体" w:cs="宋体"/>
                <w:color w:val="000000"/>
                <w:kern w:val="0"/>
                <w:sz w:val="18"/>
                <w:szCs w:val="18"/>
              </w:rPr>
            </w:pPr>
            <w:r>
              <w:rPr>
                <w:rFonts w:hint="eastAsia" w:ascii="宋体" w:hAnsi="宋体" w:cs="宋体"/>
                <w:color w:val="000000"/>
                <w:kern w:val="0"/>
                <w:sz w:val="18"/>
                <w:szCs w:val="18"/>
              </w:rPr>
              <w:t>总叫号信息屏</w:t>
            </w:r>
          </w:p>
        </w:tc>
        <w:tc>
          <w:tcPr>
            <w:tcW w:w="586" w:type="pct"/>
            <w:vAlign w:val="center"/>
          </w:tcPr>
          <w:p w14:paraId="1B66BCCB">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712" w:type="pct"/>
            <w:vAlign w:val="center"/>
          </w:tcPr>
          <w:p w14:paraId="4F656ED1">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722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8" w:type="pct"/>
            <w:vMerge w:val="continue"/>
            <w:vAlign w:val="center"/>
          </w:tcPr>
          <w:p w14:paraId="4936E572">
            <w:pPr>
              <w:widowControl/>
              <w:jc w:val="center"/>
              <w:rPr>
                <w:rFonts w:ascii="宋体" w:hAnsi="宋体" w:cs="宋体"/>
                <w:b/>
                <w:bCs/>
                <w:kern w:val="0"/>
                <w:sz w:val="20"/>
                <w:szCs w:val="20"/>
              </w:rPr>
            </w:pPr>
          </w:p>
        </w:tc>
        <w:tc>
          <w:tcPr>
            <w:tcW w:w="310" w:type="pct"/>
            <w:vAlign w:val="center"/>
          </w:tcPr>
          <w:p w14:paraId="5A0D3468">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4" w:type="pct"/>
            <w:vAlign w:val="center"/>
          </w:tcPr>
          <w:p w14:paraId="47A06C7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二级叫号屏</w:t>
            </w:r>
          </w:p>
        </w:tc>
        <w:tc>
          <w:tcPr>
            <w:tcW w:w="2147" w:type="pct"/>
            <w:vAlign w:val="center"/>
          </w:tcPr>
          <w:p w14:paraId="706F217F">
            <w:pPr>
              <w:widowControl/>
              <w:jc w:val="center"/>
              <w:rPr>
                <w:rFonts w:ascii="宋体" w:hAnsi="宋体" w:cs="宋体"/>
                <w:color w:val="000000"/>
                <w:kern w:val="0"/>
                <w:sz w:val="18"/>
                <w:szCs w:val="18"/>
              </w:rPr>
            </w:pPr>
            <w:r>
              <w:rPr>
                <w:rFonts w:hint="eastAsia" w:ascii="宋体" w:hAnsi="宋体" w:cs="宋体"/>
                <w:color w:val="000000"/>
                <w:kern w:val="0"/>
                <w:sz w:val="18"/>
                <w:szCs w:val="18"/>
              </w:rPr>
              <w:t>诊室叫号屏</w:t>
            </w:r>
          </w:p>
        </w:tc>
        <w:tc>
          <w:tcPr>
            <w:tcW w:w="586" w:type="pct"/>
            <w:vAlign w:val="center"/>
          </w:tcPr>
          <w:p w14:paraId="7264EB69">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12" w:type="pct"/>
            <w:vAlign w:val="center"/>
          </w:tcPr>
          <w:p w14:paraId="24A8191A">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5D9C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98" w:type="pct"/>
            <w:vMerge w:val="continue"/>
            <w:vAlign w:val="center"/>
          </w:tcPr>
          <w:p w14:paraId="2E0B4236">
            <w:pPr>
              <w:widowControl/>
              <w:jc w:val="center"/>
              <w:rPr>
                <w:rFonts w:ascii="宋体" w:hAnsi="宋体" w:cs="宋体"/>
                <w:b/>
                <w:bCs/>
                <w:kern w:val="0"/>
                <w:sz w:val="20"/>
                <w:szCs w:val="20"/>
              </w:rPr>
            </w:pPr>
          </w:p>
        </w:tc>
        <w:tc>
          <w:tcPr>
            <w:tcW w:w="310" w:type="pct"/>
            <w:vAlign w:val="center"/>
          </w:tcPr>
          <w:p w14:paraId="5CA68490">
            <w:pPr>
              <w:widowControl/>
              <w:jc w:val="center"/>
              <w:rPr>
                <w:rFonts w:ascii="宋体" w:hAnsi="宋体" w:cs="宋体"/>
                <w:kern w:val="0"/>
                <w:sz w:val="18"/>
                <w:szCs w:val="18"/>
              </w:rPr>
            </w:pPr>
            <w:r>
              <w:rPr>
                <w:rFonts w:hint="eastAsia" w:ascii="宋体" w:hAnsi="宋体" w:cs="宋体"/>
                <w:kern w:val="0"/>
                <w:sz w:val="18"/>
                <w:szCs w:val="18"/>
              </w:rPr>
              <w:t>3</w:t>
            </w:r>
          </w:p>
        </w:tc>
        <w:tc>
          <w:tcPr>
            <w:tcW w:w="844" w:type="pct"/>
            <w:vAlign w:val="center"/>
          </w:tcPr>
          <w:p w14:paraId="7B388271">
            <w:pPr>
              <w:widowControl/>
              <w:jc w:val="center"/>
              <w:rPr>
                <w:rFonts w:ascii="宋体" w:hAnsi="宋体" w:cs="宋体"/>
                <w:kern w:val="0"/>
                <w:sz w:val="18"/>
                <w:szCs w:val="18"/>
              </w:rPr>
            </w:pPr>
            <w:r>
              <w:rPr>
                <w:rFonts w:hint="eastAsia" w:ascii="宋体" w:hAnsi="宋体" w:cs="宋体"/>
                <w:sz w:val="18"/>
                <w:szCs w:val="18"/>
              </w:rPr>
              <w:t>叫号系统软件授权对接</w:t>
            </w:r>
          </w:p>
        </w:tc>
        <w:tc>
          <w:tcPr>
            <w:tcW w:w="2147" w:type="pct"/>
            <w:vAlign w:val="center"/>
          </w:tcPr>
          <w:p w14:paraId="41F12C1A">
            <w:pPr>
              <w:widowControl/>
              <w:jc w:val="left"/>
              <w:rPr>
                <w:rFonts w:ascii="宋体" w:hAnsi="宋体" w:cs="宋体"/>
                <w:kern w:val="0"/>
                <w:sz w:val="18"/>
                <w:szCs w:val="18"/>
              </w:rPr>
            </w:pPr>
            <w:r>
              <w:rPr>
                <w:rFonts w:hint="eastAsia" w:ascii="宋体" w:hAnsi="宋体" w:cs="宋体"/>
                <w:sz w:val="18"/>
                <w:szCs w:val="18"/>
              </w:rPr>
              <w:t>包括</w:t>
            </w:r>
            <w:r>
              <w:rPr>
                <w:rFonts w:ascii="宋体" w:hAnsi="宋体" w:cs="宋体"/>
                <w:kern w:val="0"/>
                <w:sz w:val="18"/>
                <w:szCs w:val="18"/>
              </w:rPr>
              <w:t>多媒体医疗导引系统</w:t>
            </w:r>
            <w:r>
              <w:rPr>
                <w:rFonts w:hint="eastAsia" w:ascii="宋体" w:hAnsi="宋体" w:cs="宋体"/>
                <w:kern w:val="0"/>
                <w:sz w:val="18"/>
                <w:szCs w:val="18"/>
              </w:rPr>
              <w:t>功能、</w:t>
            </w:r>
            <w:r>
              <w:rPr>
                <w:rFonts w:ascii="宋体" w:hAnsi="宋体" w:cs="宋体"/>
                <w:kern w:val="0"/>
                <w:sz w:val="18"/>
                <w:szCs w:val="18"/>
              </w:rPr>
              <w:t>护士分诊台管理客户端</w:t>
            </w:r>
            <w:r>
              <w:rPr>
                <w:rFonts w:hint="eastAsia" w:ascii="宋体" w:hAnsi="宋体" w:cs="宋体"/>
                <w:kern w:val="0"/>
                <w:sz w:val="18"/>
                <w:szCs w:val="18"/>
              </w:rPr>
              <w:t>功能、</w:t>
            </w:r>
            <w:r>
              <w:rPr>
                <w:rFonts w:ascii="宋体" w:hAnsi="宋体" w:cs="宋体"/>
                <w:kern w:val="0"/>
                <w:sz w:val="18"/>
                <w:szCs w:val="18"/>
              </w:rPr>
              <w:t>医生工作站客户端软件</w:t>
            </w:r>
            <w:r>
              <w:rPr>
                <w:rFonts w:hint="eastAsia" w:ascii="宋体" w:hAnsi="宋体" w:cs="宋体"/>
                <w:kern w:val="0"/>
                <w:sz w:val="18"/>
                <w:szCs w:val="18"/>
              </w:rPr>
              <w:t>功能、</w:t>
            </w:r>
            <w:r>
              <w:rPr>
                <w:rFonts w:ascii="宋体" w:hAnsi="宋体" w:cs="宋体"/>
                <w:kern w:val="0"/>
                <w:sz w:val="18"/>
                <w:szCs w:val="18"/>
              </w:rPr>
              <w:t>语音库模块</w:t>
            </w:r>
            <w:r>
              <w:rPr>
                <w:rFonts w:hint="eastAsia" w:ascii="宋体" w:hAnsi="宋体" w:cs="宋体"/>
                <w:kern w:val="0"/>
                <w:sz w:val="18"/>
                <w:szCs w:val="18"/>
              </w:rPr>
              <w:t>功能、</w:t>
            </w:r>
            <w:r>
              <w:rPr>
                <w:rFonts w:hint="eastAsia" w:ascii="宋体" w:hAnsi="宋体" w:cs="宋体"/>
                <w:kern w:val="0"/>
                <w:sz w:val="18"/>
                <w:szCs w:val="18"/>
                <w:lang w:eastAsia="zh-CN"/>
              </w:rPr>
              <w:t>院内</w:t>
            </w:r>
            <w:r>
              <w:rPr>
                <w:rFonts w:hint="eastAsia" w:ascii="宋体" w:hAnsi="宋体" w:cs="宋体"/>
                <w:kern w:val="0"/>
                <w:sz w:val="18"/>
                <w:szCs w:val="18"/>
              </w:rPr>
              <w:t>系统</w:t>
            </w:r>
            <w:r>
              <w:rPr>
                <w:rFonts w:hint="eastAsia" w:ascii="宋体" w:hAnsi="宋体" w:cs="宋体"/>
                <w:kern w:val="0"/>
                <w:sz w:val="18"/>
                <w:szCs w:val="18"/>
                <w:lang w:eastAsia="zh-CN"/>
              </w:rPr>
              <w:t>数据交换</w:t>
            </w:r>
            <w:r>
              <w:rPr>
                <w:rFonts w:hint="eastAsia" w:ascii="宋体" w:hAnsi="宋体" w:cs="宋体"/>
                <w:kern w:val="0"/>
                <w:sz w:val="18"/>
                <w:szCs w:val="18"/>
              </w:rPr>
              <w:t>接口</w:t>
            </w:r>
          </w:p>
        </w:tc>
        <w:tc>
          <w:tcPr>
            <w:tcW w:w="586" w:type="pct"/>
            <w:vAlign w:val="center"/>
          </w:tcPr>
          <w:p w14:paraId="5C35AF72">
            <w:pPr>
              <w:widowControl/>
              <w:jc w:val="center"/>
              <w:rPr>
                <w:rFonts w:ascii="宋体" w:hAnsi="宋体" w:cs="宋体"/>
                <w:kern w:val="0"/>
                <w:sz w:val="18"/>
                <w:szCs w:val="18"/>
              </w:rPr>
            </w:pPr>
            <w:r>
              <w:rPr>
                <w:rFonts w:hint="eastAsia" w:ascii="宋体" w:hAnsi="宋体" w:cs="宋体"/>
                <w:kern w:val="0"/>
                <w:sz w:val="18"/>
                <w:szCs w:val="18"/>
              </w:rPr>
              <w:t>1</w:t>
            </w:r>
          </w:p>
        </w:tc>
        <w:tc>
          <w:tcPr>
            <w:tcW w:w="712" w:type="pct"/>
            <w:vAlign w:val="center"/>
          </w:tcPr>
          <w:p w14:paraId="129885A1">
            <w:pPr>
              <w:widowControl/>
              <w:jc w:val="center"/>
              <w:rPr>
                <w:rFonts w:ascii="宋体" w:hAnsi="宋体" w:cs="宋体"/>
                <w:kern w:val="0"/>
                <w:sz w:val="18"/>
                <w:szCs w:val="18"/>
              </w:rPr>
            </w:pPr>
            <w:r>
              <w:rPr>
                <w:rFonts w:hint="eastAsia" w:ascii="宋体" w:hAnsi="宋体" w:cs="宋体"/>
                <w:kern w:val="0"/>
                <w:sz w:val="18"/>
                <w:szCs w:val="18"/>
              </w:rPr>
              <w:t>套</w:t>
            </w:r>
          </w:p>
        </w:tc>
      </w:tr>
      <w:tr w14:paraId="420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54E7A7FF">
            <w:pPr>
              <w:widowControl/>
              <w:jc w:val="center"/>
              <w:rPr>
                <w:rFonts w:ascii="宋体" w:hAnsi="宋体" w:cs="宋体"/>
                <w:b/>
                <w:bCs/>
                <w:kern w:val="0"/>
                <w:sz w:val="20"/>
                <w:szCs w:val="20"/>
              </w:rPr>
            </w:pPr>
          </w:p>
        </w:tc>
        <w:tc>
          <w:tcPr>
            <w:tcW w:w="310" w:type="pct"/>
            <w:vAlign w:val="center"/>
          </w:tcPr>
          <w:p w14:paraId="5624B6C1">
            <w:pPr>
              <w:widowControl/>
              <w:jc w:val="center"/>
              <w:rPr>
                <w:rFonts w:ascii="宋体" w:hAnsi="宋体" w:cs="宋体"/>
                <w:kern w:val="0"/>
                <w:sz w:val="18"/>
                <w:szCs w:val="18"/>
              </w:rPr>
            </w:pPr>
            <w:r>
              <w:rPr>
                <w:rFonts w:hint="eastAsia" w:ascii="宋体" w:hAnsi="宋体" w:cs="宋体"/>
                <w:kern w:val="0"/>
                <w:sz w:val="18"/>
                <w:szCs w:val="18"/>
              </w:rPr>
              <w:t>4</w:t>
            </w:r>
          </w:p>
        </w:tc>
        <w:tc>
          <w:tcPr>
            <w:tcW w:w="844" w:type="pct"/>
            <w:vAlign w:val="center"/>
          </w:tcPr>
          <w:p w14:paraId="5983F123">
            <w:pPr>
              <w:widowControl/>
              <w:jc w:val="center"/>
              <w:rPr>
                <w:rFonts w:ascii="宋体" w:hAnsi="宋体" w:cs="宋体"/>
                <w:kern w:val="0"/>
                <w:sz w:val="18"/>
                <w:szCs w:val="18"/>
              </w:rPr>
            </w:pPr>
            <w:r>
              <w:rPr>
                <w:rFonts w:hint="eastAsia" w:ascii="宋体" w:hAnsi="宋体" w:cs="宋体"/>
                <w:kern w:val="0"/>
                <w:sz w:val="18"/>
                <w:szCs w:val="18"/>
              </w:rPr>
              <w:t>技术服务</w:t>
            </w:r>
          </w:p>
        </w:tc>
        <w:tc>
          <w:tcPr>
            <w:tcW w:w="2147" w:type="pct"/>
            <w:vAlign w:val="center"/>
          </w:tcPr>
          <w:p w14:paraId="35C6C28D">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lang w:eastAsia="zh-CN"/>
              </w:rPr>
              <w:t>技术</w:t>
            </w:r>
            <w:r>
              <w:rPr>
                <w:rFonts w:hint="eastAsia" w:ascii="宋体" w:hAnsi="宋体" w:cs="宋体"/>
                <w:kern w:val="0"/>
                <w:sz w:val="18"/>
                <w:szCs w:val="18"/>
              </w:rPr>
              <w:t>对接</w:t>
            </w:r>
            <w:r>
              <w:rPr>
                <w:rFonts w:hint="eastAsia" w:ascii="宋体" w:hAnsi="宋体" w:cs="宋体"/>
                <w:kern w:val="0"/>
                <w:sz w:val="18"/>
                <w:szCs w:val="18"/>
                <w:lang w:eastAsia="zh-CN"/>
              </w:rPr>
              <w:t>需求、</w:t>
            </w:r>
            <w:r>
              <w:rPr>
                <w:rFonts w:hint="eastAsia" w:ascii="宋体" w:hAnsi="宋体" w:cs="宋体"/>
                <w:kern w:val="0"/>
                <w:sz w:val="18"/>
                <w:szCs w:val="18"/>
              </w:rPr>
              <w:t>安装、调试、综合布线工程</w:t>
            </w:r>
            <w:r>
              <w:rPr>
                <w:rFonts w:hint="eastAsia" w:ascii="宋体" w:hAnsi="宋体" w:cs="宋体"/>
                <w:kern w:val="0"/>
                <w:sz w:val="18"/>
                <w:szCs w:val="18"/>
                <w:lang w:eastAsia="zh-CN"/>
              </w:rPr>
              <w:t>等</w:t>
            </w:r>
          </w:p>
        </w:tc>
        <w:tc>
          <w:tcPr>
            <w:tcW w:w="586" w:type="pct"/>
            <w:vAlign w:val="center"/>
          </w:tcPr>
          <w:p w14:paraId="25227836">
            <w:pPr>
              <w:widowControl/>
              <w:jc w:val="center"/>
              <w:rPr>
                <w:rFonts w:ascii="宋体" w:hAnsi="宋体" w:cs="宋体"/>
                <w:kern w:val="0"/>
                <w:sz w:val="18"/>
                <w:szCs w:val="18"/>
              </w:rPr>
            </w:pPr>
            <w:r>
              <w:rPr>
                <w:rFonts w:hint="eastAsia" w:ascii="宋体" w:hAnsi="宋体" w:cs="宋体"/>
                <w:kern w:val="0"/>
                <w:sz w:val="18"/>
                <w:szCs w:val="18"/>
              </w:rPr>
              <w:t>1</w:t>
            </w:r>
          </w:p>
        </w:tc>
        <w:tc>
          <w:tcPr>
            <w:tcW w:w="712" w:type="pct"/>
            <w:vAlign w:val="center"/>
          </w:tcPr>
          <w:p w14:paraId="366A730E">
            <w:pPr>
              <w:widowControl/>
              <w:jc w:val="center"/>
              <w:rPr>
                <w:rFonts w:ascii="宋体" w:hAnsi="宋体" w:cs="宋体"/>
                <w:kern w:val="0"/>
                <w:sz w:val="18"/>
                <w:szCs w:val="18"/>
              </w:rPr>
            </w:pPr>
            <w:r>
              <w:rPr>
                <w:rFonts w:hint="eastAsia" w:ascii="宋体" w:hAnsi="宋体" w:cs="宋体"/>
                <w:kern w:val="0"/>
                <w:sz w:val="18"/>
                <w:szCs w:val="18"/>
              </w:rPr>
              <w:t>项</w:t>
            </w:r>
          </w:p>
        </w:tc>
      </w:tr>
      <w:tr w14:paraId="0E04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8" w:type="pct"/>
            <w:vAlign w:val="center"/>
          </w:tcPr>
          <w:p w14:paraId="0EF2A643">
            <w:pPr>
              <w:widowControl/>
              <w:jc w:val="center"/>
              <w:rPr>
                <w:rFonts w:ascii="宋体" w:hAnsi="宋体" w:cs="宋体"/>
                <w:b/>
                <w:bCs/>
                <w:kern w:val="0"/>
                <w:sz w:val="20"/>
                <w:szCs w:val="20"/>
              </w:rPr>
            </w:pPr>
            <w:r>
              <w:rPr>
                <w:rFonts w:hint="eastAsia" w:ascii="宋体" w:hAnsi="宋体" w:cs="宋体"/>
                <w:b/>
                <w:bCs/>
                <w:kern w:val="0"/>
                <w:sz w:val="20"/>
                <w:szCs w:val="20"/>
              </w:rPr>
              <w:t>备注</w:t>
            </w:r>
          </w:p>
        </w:tc>
        <w:tc>
          <w:tcPr>
            <w:tcW w:w="4601" w:type="pct"/>
            <w:gridSpan w:val="5"/>
            <w:vAlign w:val="center"/>
          </w:tcPr>
          <w:p w14:paraId="0DE10EE4">
            <w:pPr>
              <w:widowControl/>
              <w:rPr>
                <w:rFonts w:ascii="宋体" w:hAnsi="宋体" w:cs="宋体"/>
                <w:kern w:val="0"/>
                <w:szCs w:val="21"/>
              </w:rPr>
            </w:pPr>
          </w:p>
        </w:tc>
      </w:tr>
    </w:tbl>
    <w:p w14:paraId="7076167C">
      <w:pPr>
        <w:tabs>
          <w:tab w:val="left" w:pos="525"/>
          <w:tab w:val="left" w:pos="630"/>
        </w:tabs>
        <w:spacing w:line="360" w:lineRule="auto"/>
        <w:rPr>
          <w:rFonts w:ascii="宋体" w:hAnsi="宋体" w:cs="宋体"/>
          <w:bCs/>
          <w:szCs w:val="21"/>
        </w:rPr>
      </w:pPr>
    </w:p>
    <w:bookmarkEnd w:id="0"/>
    <w:bookmarkEnd w:id="1"/>
    <w:bookmarkEnd w:id="2"/>
    <w:bookmarkEnd w:id="3"/>
    <w:p w14:paraId="7D4996FE">
      <w:pPr>
        <w:spacing w:line="360" w:lineRule="auto"/>
        <w:rPr>
          <w:rFonts w:ascii="宋体" w:hAnsi="宋体" w:cs="宋体"/>
          <w:b/>
          <w:bCs/>
          <w:kern w:val="0"/>
          <w:szCs w:val="21"/>
        </w:rPr>
      </w:pPr>
      <w:r>
        <w:rPr>
          <w:rFonts w:hint="eastAsia" w:ascii="宋体" w:hAnsi="宋体" w:cs="宋体"/>
          <w:b/>
          <w:bCs/>
          <w:kern w:val="0"/>
          <w:szCs w:val="21"/>
        </w:rPr>
        <w:t>（二）具体功能、技术要求</w:t>
      </w:r>
    </w:p>
    <w:tbl>
      <w:tblPr>
        <w:tblStyle w:val="43"/>
        <w:tblW w:w="9683" w:type="dxa"/>
        <w:tblInd w:w="-585" w:type="dxa"/>
        <w:tblLayout w:type="fixed"/>
        <w:tblCellMar>
          <w:top w:w="0" w:type="dxa"/>
          <w:left w:w="108" w:type="dxa"/>
          <w:bottom w:w="0" w:type="dxa"/>
          <w:right w:w="108" w:type="dxa"/>
        </w:tblCellMar>
      </w:tblPr>
      <w:tblGrid>
        <w:gridCol w:w="1868"/>
        <w:gridCol w:w="625"/>
        <w:gridCol w:w="7190"/>
      </w:tblGrid>
      <w:tr w14:paraId="48A1107E">
        <w:tblPrEx>
          <w:tblCellMar>
            <w:top w:w="0" w:type="dxa"/>
            <w:left w:w="108" w:type="dxa"/>
            <w:bottom w:w="0" w:type="dxa"/>
            <w:right w:w="108" w:type="dxa"/>
          </w:tblCellMar>
        </w:tblPrEx>
        <w:trPr>
          <w:trHeight w:val="453" w:hRule="atLeast"/>
        </w:trPr>
        <w:tc>
          <w:tcPr>
            <w:tcW w:w="1868" w:type="dxa"/>
            <w:tcBorders>
              <w:top w:val="single" w:color="auto" w:sz="8" w:space="0"/>
              <w:left w:val="single" w:color="auto" w:sz="8" w:space="0"/>
              <w:bottom w:val="single" w:color="auto" w:sz="8" w:space="0"/>
              <w:right w:val="single" w:color="auto" w:sz="8" w:space="0"/>
            </w:tcBorders>
            <w:vAlign w:val="center"/>
          </w:tcPr>
          <w:p w14:paraId="0B328989">
            <w:pPr>
              <w:widowControl/>
              <w:jc w:val="center"/>
              <w:rPr>
                <w:rFonts w:ascii="宋体" w:hAnsi="宋体" w:cs="宋体"/>
                <w:b/>
                <w:bCs/>
                <w:kern w:val="0"/>
                <w:szCs w:val="21"/>
              </w:rPr>
            </w:pPr>
            <w:r>
              <w:rPr>
                <w:rFonts w:hint="eastAsia" w:ascii="宋体" w:hAnsi="宋体" w:cs="宋体"/>
                <w:b/>
                <w:bCs/>
                <w:kern w:val="0"/>
                <w:szCs w:val="21"/>
              </w:rPr>
              <w:t>需求名称</w:t>
            </w:r>
          </w:p>
        </w:tc>
        <w:tc>
          <w:tcPr>
            <w:tcW w:w="625" w:type="dxa"/>
            <w:tcBorders>
              <w:top w:val="single" w:color="auto" w:sz="8" w:space="0"/>
              <w:left w:val="nil"/>
              <w:bottom w:val="single" w:color="auto" w:sz="8" w:space="0"/>
              <w:right w:val="single" w:color="auto" w:sz="8" w:space="0"/>
            </w:tcBorders>
            <w:vAlign w:val="center"/>
          </w:tcPr>
          <w:p w14:paraId="2CD2F89B">
            <w:pPr>
              <w:widowControl/>
              <w:jc w:val="center"/>
              <w:rPr>
                <w:rFonts w:ascii="宋体" w:hAnsi="宋体" w:cs="宋体"/>
                <w:b/>
                <w:bCs/>
                <w:kern w:val="0"/>
                <w:szCs w:val="21"/>
              </w:rPr>
            </w:pPr>
            <w:r>
              <w:rPr>
                <w:rFonts w:hint="eastAsia" w:ascii="宋体" w:hAnsi="宋体" w:cs="宋体"/>
                <w:b/>
                <w:bCs/>
                <w:kern w:val="0"/>
                <w:szCs w:val="21"/>
              </w:rPr>
              <w:t>序号</w:t>
            </w:r>
          </w:p>
        </w:tc>
        <w:tc>
          <w:tcPr>
            <w:tcW w:w="7190" w:type="dxa"/>
            <w:tcBorders>
              <w:top w:val="single" w:color="auto" w:sz="8" w:space="0"/>
              <w:left w:val="nil"/>
              <w:bottom w:val="single" w:color="auto" w:sz="8" w:space="0"/>
              <w:right w:val="single" w:color="auto" w:sz="8" w:space="0"/>
            </w:tcBorders>
            <w:vAlign w:val="center"/>
          </w:tcPr>
          <w:p w14:paraId="34980FC0">
            <w:pPr>
              <w:widowControl/>
              <w:jc w:val="center"/>
              <w:rPr>
                <w:rFonts w:ascii="宋体" w:hAnsi="宋体" w:cs="宋体"/>
                <w:b/>
                <w:bCs/>
                <w:kern w:val="0"/>
                <w:szCs w:val="21"/>
              </w:rPr>
            </w:pPr>
            <w:r>
              <w:rPr>
                <w:rFonts w:hint="eastAsia" w:ascii="宋体" w:hAnsi="宋体" w:cs="宋体"/>
                <w:b/>
                <w:bCs/>
                <w:kern w:val="0"/>
                <w:szCs w:val="21"/>
              </w:rPr>
              <w:t>需求描述</w:t>
            </w:r>
          </w:p>
        </w:tc>
      </w:tr>
      <w:tr w14:paraId="08FB0B7F">
        <w:tblPrEx>
          <w:tblCellMar>
            <w:top w:w="0" w:type="dxa"/>
            <w:left w:w="108" w:type="dxa"/>
            <w:bottom w:w="0" w:type="dxa"/>
            <w:right w:w="108" w:type="dxa"/>
          </w:tblCellMar>
        </w:tblPrEx>
        <w:trPr>
          <w:trHeight w:val="483" w:hRule="atLeast"/>
        </w:trPr>
        <w:tc>
          <w:tcPr>
            <w:tcW w:w="9683" w:type="dxa"/>
            <w:gridSpan w:val="3"/>
            <w:tcBorders>
              <w:top w:val="nil"/>
              <w:left w:val="single" w:color="auto" w:sz="8" w:space="0"/>
              <w:bottom w:val="single" w:color="000000" w:sz="8" w:space="0"/>
              <w:right w:val="single" w:color="auto" w:sz="8" w:space="0"/>
            </w:tcBorders>
            <w:vAlign w:val="center"/>
          </w:tcPr>
          <w:p w14:paraId="66028025">
            <w:pPr>
              <w:widowControl/>
              <w:rPr>
                <w:rFonts w:ascii="宋体" w:hAnsi="宋体" w:cs="宋体"/>
                <w:b/>
                <w:bCs/>
                <w:kern w:val="0"/>
                <w:szCs w:val="21"/>
              </w:rPr>
            </w:pPr>
            <w:r>
              <w:rPr>
                <w:rFonts w:hint="eastAsia" w:ascii="宋体" w:hAnsi="宋体" w:cs="宋体"/>
                <w:b/>
                <w:bCs/>
                <w:kern w:val="0"/>
                <w:szCs w:val="21"/>
              </w:rPr>
              <w:t>1.功能</w:t>
            </w:r>
            <w:r>
              <w:rPr>
                <w:rFonts w:hint="eastAsia" w:ascii="宋体" w:hAnsi="宋体" w:cs="宋体"/>
                <w:b/>
                <w:bCs/>
                <w:kern w:val="0"/>
                <w:szCs w:val="21"/>
                <w:lang w:eastAsia="zh-CN"/>
              </w:rPr>
              <w:t>需求</w:t>
            </w:r>
            <w:r>
              <w:rPr>
                <w:rFonts w:hint="eastAsia" w:ascii="宋体" w:hAnsi="宋体" w:cs="宋体"/>
                <w:b/>
                <w:bCs/>
                <w:kern w:val="0"/>
                <w:szCs w:val="21"/>
              </w:rPr>
              <w:t>：</w:t>
            </w:r>
          </w:p>
        </w:tc>
      </w:tr>
      <w:tr w14:paraId="44F0B046">
        <w:tblPrEx>
          <w:tblCellMar>
            <w:top w:w="0" w:type="dxa"/>
            <w:left w:w="108" w:type="dxa"/>
            <w:bottom w:w="0" w:type="dxa"/>
            <w:right w:w="108" w:type="dxa"/>
          </w:tblCellMar>
        </w:tblPrEx>
        <w:trPr>
          <w:trHeight w:val="1076" w:hRule="atLeast"/>
        </w:trPr>
        <w:tc>
          <w:tcPr>
            <w:tcW w:w="1868" w:type="dxa"/>
            <w:tcBorders>
              <w:top w:val="nil"/>
              <w:left w:val="single" w:color="auto" w:sz="8" w:space="0"/>
              <w:bottom w:val="single" w:color="000000" w:sz="8" w:space="0"/>
              <w:right w:val="single" w:color="auto" w:sz="8" w:space="0"/>
            </w:tcBorders>
            <w:vAlign w:val="center"/>
          </w:tcPr>
          <w:p w14:paraId="21F4CAE0">
            <w:pPr>
              <w:widowControl/>
              <w:jc w:val="center"/>
              <w:rPr>
                <w:rFonts w:ascii="宋体" w:hAnsi="宋体" w:cs="宋体"/>
                <w:kern w:val="0"/>
                <w:szCs w:val="21"/>
              </w:rPr>
            </w:pPr>
            <w:r>
              <w:rPr>
                <w:rFonts w:ascii="宋体" w:hAnsi="宋体" w:cs="宋体"/>
                <w:kern w:val="0"/>
                <w:szCs w:val="21"/>
              </w:rPr>
              <w:t>多媒体医疗导引系统</w:t>
            </w:r>
            <w:r>
              <w:rPr>
                <w:rFonts w:hint="eastAsia" w:ascii="宋体" w:hAnsi="宋体" w:cs="宋体"/>
                <w:kern w:val="0"/>
                <w:szCs w:val="21"/>
              </w:rPr>
              <w:t>功能</w:t>
            </w:r>
          </w:p>
        </w:tc>
        <w:tc>
          <w:tcPr>
            <w:tcW w:w="625" w:type="dxa"/>
            <w:tcBorders>
              <w:top w:val="nil"/>
              <w:left w:val="nil"/>
              <w:bottom w:val="single" w:color="auto" w:sz="8" w:space="0"/>
              <w:right w:val="single" w:color="auto" w:sz="8" w:space="0"/>
            </w:tcBorders>
            <w:vAlign w:val="center"/>
          </w:tcPr>
          <w:p w14:paraId="4717AEA5">
            <w:pPr>
              <w:widowControl/>
              <w:jc w:val="center"/>
              <w:rPr>
                <w:rFonts w:ascii="宋体" w:hAnsi="宋体" w:cs="宋体"/>
                <w:kern w:val="0"/>
                <w:szCs w:val="21"/>
              </w:rPr>
            </w:pPr>
            <w:r>
              <w:rPr>
                <w:rFonts w:hint="eastAsia" w:ascii="宋体" w:hAnsi="宋体" w:cs="宋体"/>
                <w:kern w:val="0"/>
                <w:szCs w:val="21"/>
              </w:rPr>
              <w:t>1</w:t>
            </w:r>
          </w:p>
        </w:tc>
        <w:tc>
          <w:tcPr>
            <w:tcW w:w="7190" w:type="dxa"/>
            <w:tcBorders>
              <w:top w:val="nil"/>
              <w:left w:val="nil"/>
              <w:bottom w:val="single" w:color="auto" w:sz="8" w:space="0"/>
              <w:right w:val="single" w:color="auto" w:sz="8" w:space="0"/>
            </w:tcBorders>
            <w:vAlign w:val="center"/>
          </w:tcPr>
          <w:p w14:paraId="7293BD6A">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系统需支持支持一机多用的设置，随时改变其功能，直播、信息发布功能随意切换；</w:t>
            </w:r>
          </w:p>
          <w:p w14:paraId="28D684AB">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支持各种多媒体档案格式，支持网络上流行的各类格式，并能够兼容后续的新的媒体格式；</w:t>
            </w:r>
          </w:p>
          <w:p w14:paraId="48AC6305">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系统需支持各类素材的分类管理，格式转换灵活，可对素材进行预览</w:t>
            </w:r>
          </w:p>
          <w:p w14:paraId="185F9AEC">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系统需支持提供常规节目模板库，同时管理员可自行设计制作模板，或在模板基础上进行定制修改形成新的模板，可以保存、复用；可以导入导出节目模板</w:t>
            </w:r>
          </w:p>
          <w:p w14:paraId="26C71CFD">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系统需支持备份管理：系统可手动、自动对数据库进行备份，手动还原</w:t>
            </w:r>
          </w:p>
          <w:p w14:paraId="3FAFD3CD">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系统需支持编辑和自动生成播放列表；一个节目可以排在一个时段、或连续多个时段播出，或全天播出同一节目，可设定31天的播放内容</w:t>
            </w:r>
          </w:p>
          <w:p w14:paraId="575D3AA9">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将制作好的节目发送到指定的单个播放端或某个播放组，系统须支持设定节目下载时间，实现立即传输、定时传输或周期传输，支持大文件素材的断点续传功能，脱机发布方式；</w:t>
            </w:r>
          </w:p>
          <w:p w14:paraId="2EA04168">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系统需支持多种播出方式：自动播出、定时播出、即时插播、多时段播出等。</w:t>
            </w:r>
          </w:p>
          <w:p w14:paraId="54FA0EB8">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对所有显示终端设备进行有效的管理，包括IP管理、时间校对管理、显示终端分组管理等；</w:t>
            </w:r>
          </w:p>
          <w:p w14:paraId="18137DD1">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删除、分配和修改功能；</w:t>
            </w:r>
          </w:p>
          <w:p w14:paraId="3ECE6DA7">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对系统的用户及用户组、发布点及发布组、多级管理等功能进行权限的设置，以方便系统的管理及维护</w:t>
            </w:r>
          </w:p>
          <w:p w14:paraId="10517863">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系统需支持播出单审核功能：系统具备播出单审核与预览功能，操作员编辑后的播出单，需要通过对应的审核员进行审核，审核后的播出单才能进行发布，审核部通过的进行打回，通过站内消息通知操作员；</w:t>
            </w:r>
          </w:p>
          <w:p w14:paraId="208423D7">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系统终端需一定的存储能力，可支持本地离线的发布，保证遇紧急情况时，所有显示屏都可正常播出本地节目</w:t>
            </w:r>
          </w:p>
          <w:p w14:paraId="085FB997">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系统需支持实时查看各终端的网络联机状态监控其运行情况，提供播放日志，管理人员可以直接浏览、查询和导出。日志文件的数据包括播放文件的时间信息及次数、文件下载时间、开关机时间等等</w:t>
            </w:r>
          </w:p>
          <w:p w14:paraId="5B5F7819">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系统需支持对用户登陆、系统变更、系统出错等重要信息和节目发布时间、接收时间等任务日志进行记录；支持日志信息导出，方便存档</w:t>
            </w:r>
          </w:p>
          <w:p w14:paraId="788F314B">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应采用B/S架构，任意在线管理人员均可通过浏览器登录系统后台，对系统所有部署硬件及播放内容进行远程管理，包括远程查看设备运行状态（在线或离线），远程重启，远程定时开关机设定，远程截图，远程升级等；且需支持信息发布系统与叫号系统在同一平台上管控。</w:t>
            </w:r>
          </w:p>
          <w:p w14:paraId="2862FEC3">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系统需支持</w:t>
            </w:r>
            <w:bookmarkStart w:id="4" w:name="OLE_LINK6"/>
            <w:bookmarkStart w:id="5" w:name="OLE_LINK5"/>
            <w:r>
              <w:rPr>
                <w:rFonts w:hint="eastAsia" w:ascii="宋体" w:hAnsi="宋体" w:cs="宋体"/>
                <w:kern w:val="0"/>
                <w:szCs w:val="21"/>
              </w:rPr>
              <w:t>跑马灯</w:t>
            </w:r>
            <w:bookmarkEnd w:id="4"/>
            <w:bookmarkEnd w:id="5"/>
            <w:r>
              <w:rPr>
                <w:rFonts w:hint="eastAsia" w:ascii="宋体" w:hAnsi="宋体" w:cs="宋体"/>
                <w:kern w:val="0"/>
                <w:szCs w:val="21"/>
              </w:rPr>
              <w:t>管理，可对跑马灯进行新建、修改、删除、发布、停止、样式修改等日常管理操作；</w:t>
            </w:r>
          </w:p>
          <w:p w14:paraId="78D443B2">
            <w:pPr>
              <w:widowControl/>
              <w:numPr>
                <w:ilvl w:val="0"/>
                <w:numId w:val="9"/>
              </w:numPr>
              <w:spacing w:line="276" w:lineRule="auto"/>
              <w:ind w:firstLine="219"/>
              <w:rPr>
                <w:rFonts w:ascii="宋体" w:hAnsi="宋体" w:cs="宋体"/>
                <w:kern w:val="0"/>
                <w:szCs w:val="21"/>
              </w:rPr>
            </w:pPr>
            <w:r>
              <w:rPr>
                <w:rFonts w:hint="eastAsia" w:ascii="宋体" w:hAnsi="宋体" w:cs="宋体"/>
                <w:color w:val="000000"/>
                <w:kern w:val="0"/>
                <w:szCs w:val="21"/>
              </w:rPr>
              <w:t>系统需支持与HIS系统对接，</w:t>
            </w:r>
            <w:r>
              <w:rPr>
                <w:rFonts w:hint="eastAsia" w:ascii="宋体" w:hAnsi="宋体" w:cs="宋体"/>
                <w:kern w:val="0"/>
                <w:szCs w:val="21"/>
              </w:rPr>
              <w:t>实时生成最新的分诊导引排队队列信息，并按显示规则推送到相对应的一级分诊屏、二级分诊屏上。</w:t>
            </w:r>
          </w:p>
          <w:p w14:paraId="02360119">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系统后台应具备部门管理、用户管理、角色管理功能，终端管理，监控管理等子模块功能，方便后期维护人员对终端、播放内容进行高效管理。</w:t>
            </w:r>
          </w:p>
          <w:p w14:paraId="6CD4D21A">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叫号系统软件装载在分诊及HIS接口服务器上，该服务器需有良好的数据备份及安全措施</w:t>
            </w:r>
          </w:p>
          <w:p w14:paraId="3B8D2E3A">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在医院提供对应接口情况下，系统可实现分诊叫号、队列显示和信息引导等功能。</w:t>
            </w:r>
          </w:p>
          <w:p w14:paraId="32333E5D">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为满足多系统之间互联互通要求，方便后期对数据接口以及软件故障排查，系统需具备日志可视化管理功能，并能通过日志生成时间、操作者来源、操作类型、操作模块、操作结果、操作时间、耗时等进行快速筛查，极大方便后期日常维护工作。</w:t>
            </w:r>
          </w:p>
          <w:p w14:paraId="72EC40B6">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为保证系统数据安全，系统后台需支持对数据的可视化管理，支持自定义设置历史数据保留时长，支持对数据进行隐私保护标识符号进行设置，支持选择是否开启数据备份服务，以及备份周期进行选择。</w:t>
            </w:r>
          </w:p>
          <w:p w14:paraId="6C7B7888">
            <w:pPr>
              <w:widowControl/>
              <w:numPr>
                <w:ilvl w:val="0"/>
                <w:numId w:val="9"/>
              </w:numPr>
              <w:spacing w:line="276" w:lineRule="auto"/>
              <w:ind w:firstLine="219"/>
              <w:rPr>
                <w:rFonts w:ascii="宋体" w:hAnsi="宋体" w:cs="宋体"/>
                <w:color w:val="000000"/>
                <w:kern w:val="0"/>
                <w:szCs w:val="21"/>
              </w:rPr>
            </w:pPr>
            <w:r>
              <w:rPr>
                <w:rFonts w:hint="eastAsia" w:ascii="宋体" w:hAnsi="宋体" w:cs="宋体"/>
                <w:color w:val="000000"/>
                <w:kern w:val="0"/>
                <w:szCs w:val="21"/>
              </w:rPr>
              <w:t>根据医院实际情况，系统需支持与HIS系统对接获取预约患者签到状态。</w:t>
            </w:r>
          </w:p>
          <w:p w14:paraId="57CBE155">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系统设计具备多重安全访问与数据备份机制，保证系统运行的安全与稳定。</w:t>
            </w:r>
          </w:p>
          <w:p w14:paraId="43905152">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▲项目验收交付前，需支持根据医院使用需求，定制显示页面，包括但不限于候诊大屏、诊室门口小屏等页面，要求候诊大屏叫号弹窗提示，支持常用转场联动的动画效果，如飞入、飞出等；（需提供承诺函）</w:t>
            </w:r>
          </w:p>
          <w:p w14:paraId="128C8FA8">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为保障我院系统的安全，响应人或所投品牌需提供网络安全等级保护测评报告关键页，且总测评指标符合项不低于200个，符合率不低于70%，测评分数不低于75分。（所投品牌需提供第三方检测机构出具的检测报告关键页）</w:t>
            </w:r>
          </w:p>
          <w:p w14:paraId="356FE3D8">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▲支持在后台以图形化界面为姓氏中常见多音字进行多音字替换发音维护，可自行对多音字进行增加或删除。（需提供具有CMA或者CNAS认证检测中心认证公司出具的软件测试报告）</w:t>
            </w:r>
          </w:p>
          <w:p w14:paraId="208497B5">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▲支持根据物理布局的需要，可将业务终端按照实际业务需求分组使用，支持设备的分布式部署，集中化管理。（需提供具有CMA或者CNAS认证检测中心认证公司出具的软件测试报告）</w:t>
            </w:r>
          </w:p>
          <w:p w14:paraId="19BCC41D">
            <w:pPr>
              <w:widowControl/>
              <w:numPr>
                <w:ilvl w:val="0"/>
                <w:numId w:val="9"/>
              </w:numPr>
              <w:spacing w:line="276" w:lineRule="auto"/>
              <w:ind w:firstLine="219"/>
              <w:rPr>
                <w:rFonts w:ascii="宋体" w:hAnsi="宋体" w:cs="宋体"/>
                <w:kern w:val="0"/>
                <w:szCs w:val="21"/>
              </w:rPr>
            </w:pPr>
            <w:r>
              <w:rPr>
                <w:rFonts w:hint="eastAsia" w:ascii="宋体" w:hAnsi="宋体" w:cs="宋体"/>
                <w:kern w:val="0"/>
                <w:szCs w:val="21"/>
              </w:rPr>
              <w:t>支持“大屏智能唤醒技术”，在屏幕关闭的状态下，系统依然可以推送消息，然后自动熄屏。</w:t>
            </w:r>
          </w:p>
          <w:p w14:paraId="79BC3957">
            <w:pPr>
              <w:widowControl/>
              <w:numPr>
                <w:ilvl w:val="0"/>
                <w:numId w:val="9"/>
              </w:numPr>
              <w:spacing w:line="276" w:lineRule="auto"/>
              <w:ind w:firstLine="219"/>
              <w:rPr>
                <w:rFonts w:ascii="宋体" w:hAnsi="宋体" w:cs="宋体"/>
                <w:kern w:val="0"/>
                <w:szCs w:val="21"/>
              </w:rPr>
            </w:pPr>
            <w:r>
              <w:rPr>
                <w:rFonts w:hint="eastAsia"/>
                <w:color w:val="000000"/>
              </w:rPr>
              <w:t>系统需支持</w:t>
            </w:r>
            <w:r>
              <w:rPr>
                <w:rFonts w:hint="eastAsia" w:ascii="宋体" w:hAnsi="宋体" w:cs="宋体"/>
                <w:color w:val="000000"/>
                <w:kern w:val="0"/>
                <w:szCs w:val="21"/>
              </w:rPr>
              <w:t>与HIS系统对接获取患者、医生、科室、诊区的相关数据；</w:t>
            </w:r>
          </w:p>
        </w:tc>
      </w:tr>
      <w:tr w14:paraId="08C870B6">
        <w:tblPrEx>
          <w:tblCellMar>
            <w:top w:w="0" w:type="dxa"/>
            <w:left w:w="108" w:type="dxa"/>
            <w:bottom w:w="0" w:type="dxa"/>
            <w:right w:w="108" w:type="dxa"/>
          </w:tblCellMar>
        </w:tblPrEx>
        <w:trPr>
          <w:trHeight w:val="1076" w:hRule="atLeast"/>
        </w:trPr>
        <w:tc>
          <w:tcPr>
            <w:tcW w:w="1868" w:type="dxa"/>
            <w:tcBorders>
              <w:top w:val="nil"/>
              <w:left w:val="single" w:color="auto" w:sz="8" w:space="0"/>
              <w:bottom w:val="single" w:color="auto" w:sz="4" w:space="0"/>
              <w:right w:val="single" w:color="auto" w:sz="8" w:space="0"/>
            </w:tcBorders>
            <w:vAlign w:val="center"/>
          </w:tcPr>
          <w:p w14:paraId="60A73609">
            <w:pPr>
              <w:widowControl/>
              <w:jc w:val="center"/>
              <w:rPr>
                <w:rFonts w:ascii="宋体" w:hAnsi="宋体" w:cs="宋体"/>
                <w:kern w:val="0"/>
                <w:szCs w:val="21"/>
              </w:rPr>
            </w:pPr>
            <w:r>
              <w:rPr>
                <w:rFonts w:hint="eastAsia" w:ascii="宋体" w:hAnsi="宋体" w:cs="宋体"/>
                <w:kern w:val="0"/>
                <w:szCs w:val="21"/>
                <w:lang w:eastAsia="zh-CN"/>
              </w:rPr>
              <w:t>护士（门诊）</w:t>
            </w:r>
            <w:r>
              <w:rPr>
                <w:rFonts w:ascii="宋体" w:hAnsi="宋体" w:cs="宋体"/>
                <w:kern w:val="0"/>
                <w:szCs w:val="21"/>
              </w:rPr>
              <w:t>分诊台管理客户端软件</w:t>
            </w:r>
            <w:r>
              <w:rPr>
                <w:rFonts w:hint="eastAsia" w:ascii="宋体" w:hAnsi="宋体" w:cs="宋体"/>
                <w:kern w:val="0"/>
                <w:szCs w:val="21"/>
              </w:rPr>
              <w:t>对接</w:t>
            </w:r>
          </w:p>
        </w:tc>
        <w:tc>
          <w:tcPr>
            <w:tcW w:w="625" w:type="dxa"/>
            <w:tcBorders>
              <w:top w:val="nil"/>
              <w:left w:val="nil"/>
              <w:bottom w:val="single" w:color="auto" w:sz="4" w:space="0"/>
              <w:right w:val="single" w:color="auto" w:sz="8" w:space="0"/>
            </w:tcBorders>
            <w:vAlign w:val="center"/>
          </w:tcPr>
          <w:p w14:paraId="09D0D17D">
            <w:pPr>
              <w:widowControl/>
              <w:jc w:val="center"/>
              <w:rPr>
                <w:rFonts w:ascii="宋体" w:hAnsi="宋体" w:cs="宋体"/>
                <w:kern w:val="0"/>
                <w:szCs w:val="21"/>
              </w:rPr>
            </w:pPr>
            <w:r>
              <w:rPr>
                <w:rFonts w:hint="eastAsia" w:ascii="宋体" w:hAnsi="宋体" w:cs="宋体"/>
                <w:kern w:val="0"/>
                <w:szCs w:val="21"/>
              </w:rPr>
              <w:t>2</w:t>
            </w:r>
          </w:p>
        </w:tc>
        <w:tc>
          <w:tcPr>
            <w:tcW w:w="7190" w:type="dxa"/>
            <w:tcBorders>
              <w:top w:val="nil"/>
              <w:left w:val="nil"/>
              <w:bottom w:val="single" w:color="auto" w:sz="4" w:space="0"/>
              <w:right w:val="single" w:color="auto" w:sz="8" w:space="0"/>
            </w:tcBorders>
            <w:vAlign w:val="center"/>
          </w:tcPr>
          <w:p w14:paraId="2B015033">
            <w:pPr>
              <w:widowControl/>
              <w:numPr>
                <w:ilvl w:val="0"/>
                <w:numId w:val="10"/>
              </w:numPr>
              <w:spacing w:line="276" w:lineRule="auto"/>
              <w:ind w:firstLine="174"/>
              <w:jc w:val="left"/>
              <w:rPr>
                <w:rFonts w:ascii="宋体" w:hAnsi="宋体" w:cs="宋体"/>
                <w:kern w:val="0"/>
                <w:szCs w:val="21"/>
              </w:rPr>
            </w:pPr>
            <w:r>
              <w:rPr>
                <w:rFonts w:hint="eastAsia" w:ascii="宋体" w:hAnsi="宋体" w:cs="宋体"/>
                <w:kern w:val="0"/>
                <w:szCs w:val="21"/>
              </w:rPr>
              <w:t>支持分诊叫号显示、交互页面管理功能，页面风格、页面属性，页面样式需支持通过后台直接选择样式。</w:t>
            </w:r>
          </w:p>
          <w:p w14:paraId="6C6E794F">
            <w:pPr>
              <w:widowControl/>
              <w:numPr>
                <w:ilvl w:val="0"/>
                <w:numId w:val="10"/>
              </w:numPr>
              <w:spacing w:line="276" w:lineRule="auto"/>
              <w:ind w:firstLine="174"/>
              <w:rPr>
                <w:rFonts w:ascii="宋体" w:hAnsi="宋体" w:cs="宋体"/>
                <w:kern w:val="0"/>
                <w:szCs w:val="21"/>
              </w:rPr>
            </w:pPr>
            <w:r>
              <w:rPr>
                <w:rFonts w:hint="eastAsia" w:ascii="宋体" w:hAnsi="宋体" w:cs="宋体"/>
                <w:kern w:val="0"/>
                <w:szCs w:val="21"/>
              </w:rPr>
              <w:t>支持查看当前诊区的每个队列叫号情况。</w:t>
            </w:r>
          </w:p>
          <w:p w14:paraId="6530C229">
            <w:pPr>
              <w:widowControl/>
              <w:numPr>
                <w:ilvl w:val="0"/>
                <w:numId w:val="10"/>
              </w:numPr>
              <w:spacing w:line="276" w:lineRule="auto"/>
              <w:ind w:firstLine="174"/>
              <w:rPr>
                <w:rFonts w:ascii="宋体" w:hAnsi="宋体" w:cs="宋体"/>
                <w:kern w:val="0"/>
                <w:szCs w:val="21"/>
              </w:rPr>
            </w:pPr>
            <w:r>
              <w:rPr>
                <w:rFonts w:hint="eastAsia" w:ascii="宋体" w:hAnsi="宋体" w:cs="宋体"/>
                <w:kern w:val="0"/>
                <w:szCs w:val="21"/>
              </w:rPr>
              <w:t>系统应具备对诊区内设备进行日常维护管理，需支持对设备状态、位置等进行远程监控，还需支持对设备进行相关操作，包括但不限于重启、开关机设置、截屏、清屏、刷新等处理。</w:t>
            </w:r>
          </w:p>
          <w:p w14:paraId="1A957F7B">
            <w:pPr>
              <w:widowControl/>
              <w:numPr>
                <w:ilvl w:val="0"/>
                <w:numId w:val="10"/>
              </w:numPr>
              <w:spacing w:line="276" w:lineRule="auto"/>
              <w:ind w:firstLine="174"/>
              <w:rPr>
                <w:rFonts w:ascii="宋体" w:hAnsi="宋体" w:cs="宋体"/>
                <w:kern w:val="0"/>
                <w:szCs w:val="21"/>
              </w:rPr>
            </w:pPr>
            <w:r>
              <w:rPr>
                <w:rFonts w:hint="eastAsia" w:ascii="宋体" w:hAnsi="宋体" w:cs="宋体"/>
                <w:kern w:val="0"/>
                <w:szCs w:val="21"/>
              </w:rPr>
              <w:t>为方便护士对正在呼叫患者或已呼叫患者身份信息确认，需支持显示区域内，3-5名患者的历史呼叫记录，便于护士核实就诊患者身份。</w:t>
            </w:r>
          </w:p>
          <w:p w14:paraId="74484A54">
            <w:pPr>
              <w:widowControl/>
              <w:numPr>
                <w:ilvl w:val="0"/>
                <w:numId w:val="10"/>
              </w:numPr>
              <w:spacing w:line="276" w:lineRule="auto"/>
              <w:ind w:firstLine="174"/>
              <w:rPr>
                <w:rFonts w:ascii="宋体" w:hAnsi="宋体" w:cs="宋体"/>
                <w:color w:val="000000"/>
                <w:kern w:val="0"/>
                <w:szCs w:val="21"/>
              </w:rPr>
            </w:pPr>
            <w:r>
              <w:rPr>
                <w:rFonts w:hint="eastAsia" w:ascii="宋体" w:hAnsi="宋体" w:cs="宋体"/>
                <w:color w:val="000000"/>
                <w:kern w:val="0"/>
                <w:szCs w:val="21"/>
              </w:rPr>
              <w:t>通过与HIS系统对接，获取相关队列状态，可以查看某诊疗项目的排队信息，包含剩余号量、等候人数、过号人数、预约未报到人数，以及患者的排队检查信息。</w:t>
            </w:r>
          </w:p>
          <w:p w14:paraId="14585EA5">
            <w:pPr>
              <w:widowControl/>
              <w:numPr>
                <w:ilvl w:val="0"/>
                <w:numId w:val="10"/>
              </w:numPr>
              <w:spacing w:line="276" w:lineRule="auto"/>
              <w:ind w:firstLine="174"/>
              <w:rPr>
                <w:rFonts w:ascii="宋体" w:hAnsi="宋体" w:cs="宋体"/>
                <w:kern w:val="0"/>
                <w:szCs w:val="21"/>
              </w:rPr>
            </w:pPr>
            <w:r>
              <w:rPr>
                <w:rFonts w:hint="eastAsia" w:ascii="宋体" w:hAnsi="宋体" w:cs="宋体"/>
                <w:kern w:val="0"/>
                <w:szCs w:val="21"/>
              </w:rPr>
              <w:t>为便于护士发布寻人、寻物、通知等内容，</w:t>
            </w:r>
            <w:r>
              <w:rPr>
                <w:rFonts w:hint="eastAsia" w:ascii="宋体" w:hAnsi="宋体" w:cs="宋体"/>
                <w:color w:val="000000"/>
                <w:kern w:val="0"/>
                <w:szCs w:val="21"/>
              </w:rPr>
              <w:t>系统应具备消息通知功能</w:t>
            </w:r>
            <w:r>
              <w:rPr>
                <w:rFonts w:hint="eastAsia" w:ascii="宋体" w:hAnsi="宋体" w:cs="宋体"/>
                <w:kern w:val="0"/>
                <w:szCs w:val="21"/>
              </w:rPr>
              <w:t>。</w:t>
            </w:r>
          </w:p>
          <w:p w14:paraId="1D33A999">
            <w:pPr>
              <w:widowControl/>
              <w:numPr>
                <w:ilvl w:val="0"/>
                <w:numId w:val="10"/>
              </w:numPr>
              <w:spacing w:line="276" w:lineRule="auto"/>
              <w:ind w:firstLine="174"/>
              <w:rPr>
                <w:rFonts w:ascii="宋体" w:hAnsi="宋体" w:cs="宋体"/>
                <w:color w:val="000000"/>
                <w:kern w:val="0"/>
                <w:szCs w:val="21"/>
              </w:rPr>
            </w:pPr>
            <w:r>
              <w:rPr>
                <w:rFonts w:hint="eastAsia" w:ascii="宋体" w:hAnsi="宋体" w:cs="宋体"/>
                <w:color w:val="000000"/>
                <w:kern w:val="0"/>
                <w:szCs w:val="21"/>
              </w:rPr>
              <w:t>针对诊区紧急情况，系统应具备预警发送功能，可发送相应预警信息到门办大屏，及时提醒相应诊区发生了相应紧急情况。</w:t>
            </w:r>
          </w:p>
          <w:p w14:paraId="61FE1B43">
            <w:pPr>
              <w:widowControl/>
              <w:numPr>
                <w:ilvl w:val="0"/>
                <w:numId w:val="10"/>
              </w:numPr>
              <w:spacing w:line="276" w:lineRule="auto"/>
              <w:ind w:firstLine="174"/>
              <w:rPr>
                <w:rFonts w:ascii="宋体" w:hAnsi="宋体" w:cs="宋体"/>
                <w:kern w:val="0"/>
                <w:szCs w:val="21"/>
              </w:rPr>
            </w:pPr>
            <w:r>
              <w:rPr>
                <w:rFonts w:hint="eastAsia" w:ascii="宋体" w:hAnsi="宋体" w:cs="宋体"/>
                <w:kern w:val="0"/>
                <w:szCs w:val="21"/>
              </w:rPr>
              <w:t>可实现当前所有就诊患者队列状态显示及检索，包括：科室的等候队列、已就诊队列、过号队列，医生/诊室的已就诊队列、过号队列等功能。</w:t>
            </w:r>
          </w:p>
          <w:p w14:paraId="6C68BA85">
            <w:pPr>
              <w:widowControl/>
              <w:numPr>
                <w:ilvl w:val="0"/>
                <w:numId w:val="10"/>
              </w:numPr>
              <w:spacing w:line="276" w:lineRule="auto"/>
              <w:ind w:firstLine="174"/>
              <w:rPr>
                <w:rFonts w:ascii="宋体" w:hAnsi="宋体" w:cs="宋体"/>
                <w:color w:val="000000"/>
                <w:kern w:val="0"/>
                <w:szCs w:val="21"/>
              </w:rPr>
            </w:pPr>
            <w:r>
              <w:rPr>
                <w:rFonts w:hint="eastAsia" w:ascii="宋体" w:hAnsi="宋体" w:cs="宋体"/>
                <w:color w:val="000000"/>
                <w:kern w:val="0"/>
                <w:szCs w:val="21"/>
              </w:rPr>
              <w:t>分诊系统支持与HIS系统对接获取不同就诊状态。</w:t>
            </w:r>
          </w:p>
        </w:tc>
      </w:tr>
      <w:tr w14:paraId="4C493B6C">
        <w:tblPrEx>
          <w:tblCellMar>
            <w:top w:w="0" w:type="dxa"/>
            <w:left w:w="108" w:type="dxa"/>
            <w:bottom w:w="0" w:type="dxa"/>
            <w:right w:w="108" w:type="dxa"/>
          </w:tblCellMar>
        </w:tblPrEx>
        <w:trPr>
          <w:trHeight w:val="725" w:hRule="atLeast"/>
        </w:trPr>
        <w:tc>
          <w:tcPr>
            <w:tcW w:w="1868" w:type="dxa"/>
            <w:tcBorders>
              <w:top w:val="single" w:color="auto" w:sz="4" w:space="0"/>
              <w:left w:val="single" w:color="auto" w:sz="4" w:space="0"/>
              <w:bottom w:val="single" w:color="auto" w:sz="4" w:space="0"/>
              <w:right w:val="single" w:color="auto" w:sz="4" w:space="0"/>
            </w:tcBorders>
            <w:vAlign w:val="center"/>
          </w:tcPr>
          <w:p w14:paraId="0C98BB48">
            <w:pPr>
              <w:widowControl/>
              <w:jc w:val="center"/>
              <w:rPr>
                <w:rFonts w:ascii="宋体" w:hAnsi="宋体" w:cs="宋体"/>
                <w:kern w:val="0"/>
                <w:szCs w:val="21"/>
              </w:rPr>
            </w:pPr>
            <w:r>
              <w:rPr>
                <w:rFonts w:ascii="宋体" w:hAnsi="宋体" w:cs="宋体"/>
                <w:kern w:val="0"/>
                <w:szCs w:val="21"/>
              </w:rPr>
              <w:t>医生工作站客户端软件</w:t>
            </w:r>
            <w:r>
              <w:rPr>
                <w:rFonts w:hint="eastAsia" w:ascii="宋体" w:hAnsi="宋体" w:cs="宋体"/>
                <w:kern w:val="0"/>
                <w:szCs w:val="21"/>
              </w:rPr>
              <w:t>对接</w:t>
            </w:r>
          </w:p>
        </w:tc>
        <w:tc>
          <w:tcPr>
            <w:tcW w:w="625" w:type="dxa"/>
            <w:tcBorders>
              <w:top w:val="single" w:color="auto" w:sz="4" w:space="0"/>
              <w:left w:val="single" w:color="auto" w:sz="4" w:space="0"/>
              <w:bottom w:val="single" w:color="auto" w:sz="4" w:space="0"/>
              <w:right w:val="single" w:color="auto" w:sz="4" w:space="0"/>
            </w:tcBorders>
            <w:vAlign w:val="center"/>
          </w:tcPr>
          <w:p w14:paraId="5A555F5E">
            <w:pPr>
              <w:widowControl/>
              <w:jc w:val="center"/>
              <w:rPr>
                <w:rFonts w:ascii="宋体" w:hAnsi="宋体" w:cs="宋体"/>
                <w:kern w:val="0"/>
                <w:szCs w:val="21"/>
              </w:rPr>
            </w:pPr>
            <w:r>
              <w:rPr>
                <w:rFonts w:hint="eastAsia" w:ascii="宋体" w:hAnsi="宋体" w:cs="宋体"/>
                <w:kern w:val="0"/>
                <w:szCs w:val="21"/>
              </w:rPr>
              <w:t>3</w:t>
            </w:r>
          </w:p>
        </w:tc>
        <w:tc>
          <w:tcPr>
            <w:tcW w:w="7190" w:type="dxa"/>
            <w:tcBorders>
              <w:top w:val="single" w:color="auto" w:sz="4" w:space="0"/>
              <w:left w:val="single" w:color="auto" w:sz="4" w:space="0"/>
              <w:bottom w:val="single" w:color="auto" w:sz="4" w:space="0"/>
              <w:right w:val="single" w:color="auto" w:sz="4" w:space="0"/>
            </w:tcBorders>
            <w:vAlign w:val="center"/>
          </w:tcPr>
          <w:p w14:paraId="18388B6B">
            <w:pPr>
              <w:widowControl/>
              <w:spacing w:line="276" w:lineRule="auto"/>
              <w:rPr>
                <w:rFonts w:ascii="宋体" w:hAnsi="宋体" w:cs="宋体"/>
                <w:b/>
                <w:bCs/>
                <w:kern w:val="0"/>
                <w:szCs w:val="21"/>
              </w:rPr>
            </w:pPr>
            <w:r>
              <w:rPr>
                <w:rFonts w:hint="eastAsia" w:ascii="宋体" w:hAnsi="宋体" w:cs="宋体"/>
                <w:kern w:val="0"/>
                <w:szCs w:val="21"/>
              </w:rPr>
              <w:t>可开放叫号器功能接口，允许第三方系统调用；</w:t>
            </w:r>
          </w:p>
        </w:tc>
      </w:tr>
      <w:tr w14:paraId="6DD22FA1">
        <w:tblPrEx>
          <w:tblCellMar>
            <w:top w:w="0" w:type="dxa"/>
            <w:left w:w="108" w:type="dxa"/>
            <w:bottom w:w="0" w:type="dxa"/>
            <w:right w:w="108" w:type="dxa"/>
          </w:tblCellMar>
        </w:tblPrEx>
        <w:trPr>
          <w:trHeight w:val="1076" w:hRule="atLeast"/>
        </w:trPr>
        <w:tc>
          <w:tcPr>
            <w:tcW w:w="1868" w:type="dxa"/>
            <w:tcBorders>
              <w:top w:val="single" w:color="auto" w:sz="4" w:space="0"/>
              <w:left w:val="single" w:color="auto" w:sz="8" w:space="0"/>
              <w:bottom w:val="single" w:color="000000" w:sz="8" w:space="0"/>
              <w:right w:val="single" w:color="auto" w:sz="8" w:space="0"/>
            </w:tcBorders>
            <w:vAlign w:val="center"/>
          </w:tcPr>
          <w:p w14:paraId="307976E0">
            <w:pPr>
              <w:widowControl/>
              <w:jc w:val="center"/>
              <w:rPr>
                <w:rFonts w:ascii="宋体" w:hAnsi="宋体" w:cs="宋体"/>
                <w:kern w:val="0"/>
                <w:szCs w:val="21"/>
              </w:rPr>
            </w:pPr>
            <w:r>
              <w:rPr>
                <w:rFonts w:ascii="宋体" w:hAnsi="宋体" w:cs="宋体"/>
                <w:kern w:val="0"/>
                <w:szCs w:val="21"/>
              </w:rPr>
              <w:t>语音库模块</w:t>
            </w:r>
            <w:r>
              <w:rPr>
                <w:rFonts w:hint="eastAsia" w:ascii="宋体" w:hAnsi="宋体" w:cs="宋体"/>
                <w:kern w:val="0"/>
                <w:szCs w:val="21"/>
              </w:rPr>
              <w:t>功能</w:t>
            </w:r>
          </w:p>
        </w:tc>
        <w:tc>
          <w:tcPr>
            <w:tcW w:w="625" w:type="dxa"/>
            <w:tcBorders>
              <w:top w:val="single" w:color="auto" w:sz="4" w:space="0"/>
              <w:left w:val="nil"/>
              <w:bottom w:val="single" w:color="auto" w:sz="8" w:space="0"/>
              <w:right w:val="single" w:color="auto" w:sz="8" w:space="0"/>
            </w:tcBorders>
            <w:vAlign w:val="center"/>
          </w:tcPr>
          <w:p w14:paraId="3ED244A5">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7190" w:type="dxa"/>
            <w:tcBorders>
              <w:top w:val="single" w:color="auto" w:sz="4" w:space="0"/>
              <w:left w:val="nil"/>
              <w:bottom w:val="single" w:color="auto" w:sz="8" w:space="0"/>
              <w:right w:val="single" w:color="auto" w:sz="8" w:space="0"/>
            </w:tcBorders>
          </w:tcPr>
          <w:p w14:paraId="23A03C8B">
            <w:pPr>
              <w:widowControl/>
              <w:spacing w:line="276" w:lineRule="auto"/>
              <w:rPr>
                <w:rFonts w:ascii="宋体" w:hAnsi="宋体" w:cs="宋体"/>
                <w:kern w:val="0"/>
                <w:szCs w:val="21"/>
              </w:rPr>
            </w:pPr>
            <w:r>
              <w:rPr>
                <w:rFonts w:ascii="宋体" w:hAnsi="宋体" w:cs="宋体"/>
                <w:kern w:val="0"/>
                <w:szCs w:val="21"/>
              </w:rPr>
              <w:t>1.系统应具备按照病区划分的、语音效果可覆盖整个物理病区的语音播报软件或功能模块。</w:t>
            </w:r>
          </w:p>
          <w:p w14:paraId="553F68BA">
            <w:pPr>
              <w:widowControl/>
              <w:spacing w:line="276" w:lineRule="auto"/>
              <w:rPr>
                <w:rFonts w:ascii="宋体" w:hAnsi="宋体" w:cs="宋体"/>
                <w:kern w:val="0"/>
                <w:szCs w:val="21"/>
              </w:rPr>
            </w:pPr>
            <w:r>
              <w:rPr>
                <w:rFonts w:ascii="宋体" w:hAnsi="宋体" w:cs="宋体"/>
                <w:kern w:val="0"/>
                <w:szCs w:val="21"/>
              </w:rPr>
              <w:t>2.语音播报软件应具备全语音库的语音呼叫功能，需支持文本内容(中文、数字)自动语音合成与播报，排队叫号信息可自动合成为语音信息播放。</w:t>
            </w:r>
          </w:p>
          <w:p w14:paraId="7CA1854D">
            <w:pPr>
              <w:widowControl/>
              <w:spacing w:line="276" w:lineRule="auto"/>
              <w:rPr>
                <w:rFonts w:ascii="宋体" w:hAnsi="宋体" w:cs="宋体"/>
                <w:kern w:val="0"/>
                <w:szCs w:val="21"/>
              </w:rPr>
            </w:pPr>
            <w:r>
              <w:rPr>
                <w:rFonts w:ascii="宋体" w:hAnsi="宋体" w:cs="宋体"/>
                <w:kern w:val="0"/>
                <w:szCs w:val="21"/>
              </w:rPr>
              <w:t>3.需支持叫号语音音量网络远程调节。</w:t>
            </w:r>
          </w:p>
          <w:p w14:paraId="5B83E417">
            <w:pPr>
              <w:widowControl/>
              <w:spacing w:line="276" w:lineRule="auto"/>
              <w:rPr>
                <w:rFonts w:ascii="宋体" w:hAnsi="宋体" w:cs="宋体"/>
                <w:kern w:val="0"/>
                <w:szCs w:val="21"/>
              </w:rPr>
            </w:pPr>
            <w:r>
              <w:rPr>
                <w:rFonts w:ascii="宋体" w:hAnsi="宋体" w:cs="宋体"/>
                <w:kern w:val="0"/>
                <w:szCs w:val="21"/>
              </w:rPr>
              <w:t>4.语音要求为女声，支持普通话、粤语播放，且语音清晰、流畅、无噪音、声音感受效果良好，可覆盖病区的所有角落。</w:t>
            </w:r>
          </w:p>
        </w:tc>
      </w:tr>
      <w:tr w14:paraId="78820387">
        <w:tblPrEx>
          <w:tblCellMar>
            <w:top w:w="0" w:type="dxa"/>
            <w:left w:w="108" w:type="dxa"/>
            <w:bottom w:w="0" w:type="dxa"/>
            <w:right w:w="108" w:type="dxa"/>
          </w:tblCellMar>
        </w:tblPrEx>
        <w:trPr>
          <w:trHeight w:val="594" w:hRule="atLeast"/>
        </w:trPr>
        <w:tc>
          <w:tcPr>
            <w:tcW w:w="1868" w:type="dxa"/>
            <w:tcBorders>
              <w:top w:val="nil"/>
              <w:left w:val="single" w:color="auto" w:sz="8" w:space="0"/>
              <w:bottom w:val="single" w:color="000000" w:sz="8" w:space="0"/>
              <w:right w:val="single" w:color="auto" w:sz="8" w:space="0"/>
            </w:tcBorders>
            <w:vAlign w:val="center"/>
          </w:tcPr>
          <w:p w14:paraId="337A1532">
            <w:pPr>
              <w:widowControl/>
              <w:jc w:val="center"/>
              <w:rPr>
                <w:rFonts w:ascii="宋体" w:hAnsi="宋体" w:cs="宋体"/>
                <w:kern w:val="0"/>
                <w:szCs w:val="21"/>
              </w:rPr>
            </w:pPr>
            <w:r>
              <w:rPr>
                <w:rFonts w:hint="eastAsia" w:ascii="宋体" w:hAnsi="宋体" w:cs="宋体"/>
                <w:kern w:val="0"/>
                <w:szCs w:val="21"/>
                <w:lang w:eastAsia="zh-CN"/>
              </w:rPr>
              <w:t>院内</w:t>
            </w:r>
            <w:r>
              <w:rPr>
                <w:rFonts w:ascii="宋体" w:hAnsi="宋体" w:cs="宋体"/>
                <w:kern w:val="0"/>
                <w:szCs w:val="21"/>
              </w:rPr>
              <w:t>系统</w:t>
            </w:r>
            <w:r>
              <w:rPr>
                <w:rFonts w:hint="eastAsia" w:ascii="宋体" w:hAnsi="宋体" w:cs="宋体"/>
                <w:kern w:val="0"/>
                <w:szCs w:val="21"/>
                <w:lang w:eastAsia="zh-CN"/>
              </w:rPr>
              <w:t>数据交换</w:t>
            </w:r>
            <w:r>
              <w:rPr>
                <w:rFonts w:ascii="宋体" w:hAnsi="宋体" w:cs="宋体"/>
                <w:kern w:val="0"/>
                <w:szCs w:val="21"/>
              </w:rPr>
              <w:t>接口</w:t>
            </w:r>
          </w:p>
        </w:tc>
        <w:tc>
          <w:tcPr>
            <w:tcW w:w="625" w:type="dxa"/>
            <w:tcBorders>
              <w:top w:val="nil"/>
              <w:left w:val="nil"/>
              <w:bottom w:val="single" w:color="auto" w:sz="8" w:space="0"/>
              <w:right w:val="single" w:color="auto" w:sz="8" w:space="0"/>
            </w:tcBorders>
            <w:vAlign w:val="center"/>
          </w:tcPr>
          <w:p w14:paraId="6D8BF39B">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7190" w:type="dxa"/>
            <w:tcBorders>
              <w:top w:val="nil"/>
              <w:left w:val="nil"/>
              <w:bottom w:val="single" w:color="auto" w:sz="8" w:space="0"/>
              <w:right w:val="single" w:color="auto" w:sz="8" w:space="0"/>
            </w:tcBorders>
          </w:tcPr>
          <w:p w14:paraId="2D0D7659">
            <w:pPr>
              <w:widowControl/>
              <w:spacing w:line="276" w:lineRule="auto"/>
              <w:rPr>
                <w:rFonts w:ascii="宋体" w:hAnsi="宋体" w:cs="宋体"/>
                <w:kern w:val="0"/>
                <w:szCs w:val="21"/>
              </w:rPr>
            </w:pPr>
            <w:r>
              <w:rPr>
                <w:rFonts w:hint="eastAsia" w:ascii="宋体" w:hAnsi="宋体" w:cs="宋体"/>
                <w:kern w:val="0"/>
                <w:szCs w:val="21"/>
              </w:rPr>
              <w:t>如业务需要，系</w:t>
            </w:r>
            <w:r>
              <w:rPr>
                <w:rFonts w:ascii="宋体" w:hAnsi="宋体" w:cs="宋体"/>
                <w:kern w:val="0"/>
                <w:szCs w:val="21"/>
              </w:rPr>
              <w:t>统需支持视图方式、Webservice 方式、DLL 调用方式</w:t>
            </w:r>
            <w:r>
              <w:rPr>
                <w:rFonts w:hint="eastAsia" w:ascii="宋体" w:hAnsi="宋体" w:cs="宋体"/>
                <w:kern w:val="0"/>
                <w:szCs w:val="21"/>
              </w:rPr>
              <w:t>，</w:t>
            </w:r>
            <w:r>
              <w:rPr>
                <w:rFonts w:ascii="宋体" w:hAnsi="宋体" w:cs="宋体"/>
                <w:kern w:val="0"/>
                <w:szCs w:val="21"/>
              </w:rPr>
              <w:t>实现</w:t>
            </w:r>
            <w:r>
              <w:rPr>
                <w:rFonts w:hint="eastAsia" w:ascii="宋体" w:hAnsi="宋体" w:cs="宋体"/>
                <w:kern w:val="0"/>
                <w:szCs w:val="21"/>
              </w:rPr>
              <w:t>与医院其它</w:t>
            </w:r>
            <w:r>
              <w:rPr>
                <w:rFonts w:ascii="宋体" w:hAnsi="宋体" w:cs="宋体"/>
                <w:kern w:val="0"/>
                <w:szCs w:val="21"/>
              </w:rPr>
              <w:t>系统间的数据交换。</w:t>
            </w:r>
          </w:p>
        </w:tc>
      </w:tr>
      <w:tr w14:paraId="52A3AB76">
        <w:tblPrEx>
          <w:tblCellMar>
            <w:top w:w="0" w:type="dxa"/>
            <w:left w:w="108" w:type="dxa"/>
            <w:bottom w:w="0" w:type="dxa"/>
            <w:right w:w="108" w:type="dxa"/>
          </w:tblCellMar>
        </w:tblPrEx>
        <w:trPr>
          <w:trHeight w:val="231" w:hRule="atLeast"/>
        </w:trPr>
        <w:tc>
          <w:tcPr>
            <w:tcW w:w="9683" w:type="dxa"/>
            <w:gridSpan w:val="3"/>
            <w:tcBorders>
              <w:top w:val="nil"/>
              <w:left w:val="single" w:color="auto" w:sz="8" w:space="0"/>
              <w:bottom w:val="single" w:color="000000" w:sz="8" w:space="0"/>
              <w:right w:val="single" w:color="auto" w:sz="8" w:space="0"/>
            </w:tcBorders>
            <w:vAlign w:val="center"/>
          </w:tcPr>
          <w:p w14:paraId="63E374CC">
            <w:pPr>
              <w:widowControl/>
              <w:rPr>
                <w:rFonts w:hint="eastAsia" w:ascii="宋体" w:hAnsi="宋体" w:cs="宋体"/>
                <w:b w:val="0"/>
                <w:bCs w:val="0"/>
                <w:kern w:val="0"/>
                <w:sz w:val="21"/>
                <w:szCs w:val="21"/>
                <w:lang w:val="en-US" w:eastAsia="zh-CN"/>
              </w:rPr>
            </w:pPr>
            <w:r>
              <w:rPr>
                <w:rFonts w:hint="eastAsia" w:ascii="宋体" w:hAnsi="宋体" w:cs="宋体"/>
                <w:b/>
                <w:bCs/>
                <w:kern w:val="0"/>
                <w:szCs w:val="21"/>
                <w:lang w:val="en-US" w:eastAsia="zh-CN"/>
              </w:rPr>
              <w:t>2.</w:t>
            </w:r>
            <w:r>
              <w:rPr>
                <w:rFonts w:hint="eastAsia" w:ascii="宋体" w:hAnsi="宋体" w:cs="宋体"/>
                <w:b/>
                <w:bCs/>
                <w:kern w:val="0"/>
                <w:szCs w:val="21"/>
                <w:lang w:eastAsia="zh-CN"/>
              </w:rPr>
              <w:t>叫号屏货物需求：</w:t>
            </w:r>
          </w:p>
        </w:tc>
      </w:tr>
      <w:tr w14:paraId="6C0AEC85">
        <w:tblPrEx>
          <w:tblCellMar>
            <w:top w:w="0" w:type="dxa"/>
            <w:left w:w="108" w:type="dxa"/>
            <w:bottom w:w="0" w:type="dxa"/>
            <w:right w:w="108" w:type="dxa"/>
          </w:tblCellMar>
        </w:tblPrEx>
        <w:trPr>
          <w:trHeight w:val="374" w:hRule="atLeast"/>
        </w:trPr>
        <w:tc>
          <w:tcPr>
            <w:tcW w:w="1868" w:type="dxa"/>
            <w:tcBorders>
              <w:top w:val="nil"/>
              <w:left w:val="single" w:color="auto" w:sz="8" w:space="0"/>
              <w:bottom w:val="single" w:color="000000" w:sz="8" w:space="0"/>
              <w:right w:val="single" w:color="auto" w:sz="8" w:space="0"/>
            </w:tcBorders>
            <w:vAlign w:val="center"/>
          </w:tcPr>
          <w:p w14:paraId="2ECE5206">
            <w:pPr>
              <w:widowControl/>
              <w:jc w:val="center"/>
              <w:rPr>
                <w:rFonts w:ascii="宋体" w:hAnsi="宋体" w:cs="宋体"/>
                <w:kern w:val="0"/>
                <w:szCs w:val="21"/>
              </w:rPr>
            </w:pPr>
            <w:r>
              <w:rPr>
                <w:rFonts w:hint="eastAsia" w:ascii="宋体" w:hAnsi="宋体" w:cs="宋体"/>
                <w:kern w:val="0"/>
                <w:szCs w:val="21"/>
              </w:rPr>
              <w:t>一级叫号屏</w:t>
            </w:r>
          </w:p>
        </w:tc>
        <w:tc>
          <w:tcPr>
            <w:tcW w:w="625" w:type="dxa"/>
            <w:tcBorders>
              <w:top w:val="nil"/>
              <w:left w:val="nil"/>
              <w:bottom w:val="single" w:color="auto" w:sz="8" w:space="0"/>
              <w:right w:val="single" w:color="auto" w:sz="8" w:space="0"/>
            </w:tcBorders>
            <w:vAlign w:val="center"/>
          </w:tcPr>
          <w:p w14:paraId="3C2D6CF2">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7190" w:type="dxa"/>
            <w:tcBorders>
              <w:top w:val="nil"/>
              <w:left w:val="nil"/>
              <w:bottom w:val="single" w:color="auto" w:sz="8" w:space="0"/>
              <w:right w:val="single" w:color="auto" w:sz="8" w:space="0"/>
            </w:tcBorders>
            <w:vAlign w:val="center"/>
          </w:tcPr>
          <w:p w14:paraId="35B965AB">
            <w:pPr>
              <w:widowControl/>
              <w:spacing w:line="276" w:lineRule="auto"/>
              <w:rPr>
                <w:rFonts w:ascii="宋体" w:hAnsi="宋体" w:cs="宋体"/>
                <w:kern w:val="0"/>
                <w:szCs w:val="21"/>
              </w:rPr>
            </w:pPr>
            <w:r>
              <w:rPr>
                <w:rFonts w:hint="eastAsia" w:ascii="宋体" w:hAnsi="宋体" w:cs="宋体"/>
                <w:kern w:val="0"/>
                <w:szCs w:val="21"/>
              </w:rPr>
              <w:t>1.显示屏尺寸：≥65英寸</w:t>
            </w:r>
          </w:p>
          <w:p w14:paraId="247E1E39">
            <w:pPr>
              <w:widowControl/>
              <w:spacing w:line="276" w:lineRule="auto"/>
              <w:rPr>
                <w:rFonts w:ascii="宋体" w:hAnsi="宋体" w:cs="宋体"/>
                <w:kern w:val="0"/>
                <w:szCs w:val="21"/>
              </w:rPr>
            </w:pPr>
            <w:r>
              <w:rPr>
                <w:rFonts w:hint="eastAsia" w:ascii="宋体" w:hAnsi="宋体" w:cs="宋体"/>
                <w:kern w:val="0"/>
                <w:szCs w:val="21"/>
              </w:rPr>
              <w:t>2.处理器要求：不低于4核</w:t>
            </w:r>
          </w:p>
          <w:p w14:paraId="155A4707">
            <w:pPr>
              <w:widowControl/>
              <w:spacing w:line="276" w:lineRule="auto"/>
              <w:rPr>
                <w:rFonts w:ascii="宋体" w:hAnsi="宋体" w:cs="宋体"/>
                <w:kern w:val="0"/>
                <w:szCs w:val="21"/>
              </w:rPr>
            </w:pPr>
            <w:r>
              <w:rPr>
                <w:rFonts w:hint="eastAsia" w:ascii="宋体" w:hAnsi="宋体" w:cs="宋体"/>
                <w:kern w:val="0"/>
                <w:szCs w:val="21"/>
              </w:rPr>
              <w:t>3.内存要求：≥2GB</w:t>
            </w:r>
          </w:p>
          <w:p w14:paraId="4363949C">
            <w:pPr>
              <w:widowControl/>
              <w:spacing w:line="276" w:lineRule="auto"/>
              <w:rPr>
                <w:rFonts w:ascii="宋体" w:hAnsi="宋体" w:cs="宋体"/>
                <w:kern w:val="0"/>
                <w:szCs w:val="21"/>
              </w:rPr>
            </w:pPr>
            <w:r>
              <w:rPr>
                <w:rFonts w:hint="eastAsia" w:ascii="宋体" w:hAnsi="宋体" w:cs="宋体"/>
                <w:kern w:val="0"/>
                <w:szCs w:val="21"/>
              </w:rPr>
              <w:t>4.外存储：≥32GB</w:t>
            </w:r>
          </w:p>
          <w:p w14:paraId="5E48FFEF">
            <w:pPr>
              <w:widowControl/>
              <w:spacing w:line="276" w:lineRule="auto"/>
              <w:rPr>
                <w:rFonts w:ascii="宋体" w:hAnsi="宋体" w:cs="宋体"/>
                <w:kern w:val="0"/>
                <w:szCs w:val="21"/>
              </w:rPr>
            </w:pPr>
            <w:r>
              <w:rPr>
                <w:rFonts w:hint="eastAsia" w:ascii="宋体" w:hAnsi="宋体" w:cs="宋体"/>
                <w:kern w:val="0"/>
                <w:szCs w:val="21"/>
              </w:rPr>
              <w:t>5.操作系统：Android，且操作系统需为厂家深度开发定制产品，稳定性高，不易遭受病毒感染。</w:t>
            </w:r>
          </w:p>
          <w:p w14:paraId="318F56CE">
            <w:pPr>
              <w:widowControl/>
              <w:spacing w:line="276" w:lineRule="auto"/>
              <w:rPr>
                <w:rFonts w:ascii="宋体" w:hAnsi="宋体" w:cs="宋体"/>
                <w:kern w:val="0"/>
                <w:szCs w:val="21"/>
              </w:rPr>
            </w:pPr>
            <w:r>
              <w:rPr>
                <w:rFonts w:hint="eastAsia" w:ascii="宋体" w:hAnsi="宋体" w:cs="宋体"/>
                <w:kern w:val="0"/>
                <w:szCs w:val="21"/>
              </w:rPr>
              <w:t>6.分辨率：≥3840*2160</w:t>
            </w:r>
          </w:p>
          <w:p w14:paraId="6301F4A6">
            <w:pPr>
              <w:widowControl/>
              <w:spacing w:line="276" w:lineRule="auto"/>
              <w:rPr>
                <w:rFonts w:ascii="宋体" w:hAnsi="宋体" w:cs="宋体"/>
                <w:kern w:val="0"/>
                <w:szCs w:val="21"/>
              </w:rPr>
            </w:pPr>
            <w:r>
              <w:rPr>
                <w:rFonts w:hint="eastAsia" w:ascii="宋体" w:hAnsi="宋体" w:cs="宋体"/>
                <w:kern w:val="0"/>
                <w:szCs w:val="21"/>
              </w:rPr>
              <w:t>7.亮度：≥350 cd/m²</w:t>
            </w:r>
          </w:p>
          <w:p w14:paraId="5D138003">
            <w:pPr>
              <w:widowControl/>
              <w:spacing w:line="276" w:lineRule="auto"/>
              <w:rPr>
                <w:rFonts w:ascii="宋体" w:hAnsi="宋体" w:cs="宋体"/>
                <w:kern w:val="0"/>
                <w:szCs w:val="21"/>
              </w:rPr>
            </w:pPr>
            <w:r>
              <w:rPr>
                <w:rFonts w:hint="eastAsia" w:ascii="宋体" w:hAnsi="宋体" w:cs="宋体"/>
                <w:kern w:val="0"/>
                <w:szCs w:val="21"/>
              </w:rPr>
              <w:t>10.支持分屏显示，可划分多个显示区域；</w:t>
            </w:r>
          </w:p>
          <w:p w14:paraId="5022C8A8">
            <w:pPr>
              <w:widowControl/>
              <w:spacing w:line="276" w:lineRule="auto"/>
              <w:rPr>
                <w:rFonts w:ascii="宋体" w:hAnsi="宋体" w:cs="宋体"/>
                <w:kern w:val="0"/>
                <w:szCs w:val="21"/>
              </w:rPr>
            </w:pPr>
            <w:r>
              <w:rPr>
                <w:rFonts w:hint="eastAsia" w:ascii="宋体" w:hAnsi="宋体" w:cs="宋体"/>
                <w:kern w:val="0"/>
                <w:szCs w:val="21"/>
              </w:rPr>
              <w:t>11.支持定时开关机，支持定时下载、定时播放、下载限速、断点续传；</w:t>
            </w:r>
          </w:p>
          <w:p w14:paraId="6178BF81">
            <w:pPr>
              <w:widowControl/>
              <w:spacing w:line="276" w:lineRule="auto"/>
              <w:rPr>
                <w:rFonts w:ascii="宋体" w:hAnsi="宋体" w:cs="宋体"/>
                <w:kern w:val="0"/>
                <w:szCs w:val="21"/>
              </w:rPr>
            </w:pPr>
            <w:r>
              <w:rPr>
                <w:rFonts w:hint="eastAsia" w:ascii="宋体" w:hAnsi="宋体" w:cs="宋体"/>
                <w:kern w:val="0"/>
                <w:szCs w:val="21"/>
              </w:rPr>
              <w:t>12.内置RTC时钟，支持全天多时段定时开关机；</w:t>
            </w:r>
          </w:p>
          <w:p w14:paraId="705795F8">
            <w:pPr>
              <w:widowControl/>
              <w:spacing w:line="276" w:lineRule="auto"/>
              <w:rPr>
                <w:rFonts w:ascii="宋体" w:hAnsi="宋体" w:cs="宋体"/>
                <w:kern w:val="0"/>
                <w:szCs w:val="21"/>
              </w:rPr>
            </w:pPr>
            <w:r>
              <w:rPr>
                <w:rFonts w:hint="eastAsia" w:ascii="宋体" w:hAnsi="宋体" w:cs="宋体"/>
                <w:kern w:val="0"/>
                <w:szCs w:val="21"/>
              </w:rPr>
              <w:t>13.为保证系统的稳定性和安全性，所招系统软、硬件需为同一厂家。</w:t>
            </w:r>
          </w:p>
          <w:p w14:paraId="6B2150B0">
            <w:pPr>
              <w:widowControl/>
              <w:spacing w:line="276" w:lineRule="auto"/>
              <w:rPr>
                <w:rFonts w:ascii="宋体" w:hAnsi="宋体" w:cs="宋体"/>
                <w:kern w:val="0"/>
                <w:szCs w:val="21"/>
              </w:rPr>
            </w:pPr>
            <w:r>
              <w:rPr>
                <w:rFonts w:hint="eastAsia" w:ascii="宋体" w:hAnsi="宋体" w:cs="宋体"/>
                <w:kern w:val="0"/>
                <w:szCs w:val="21"/>
              </w:rPr>
              <w:t>14.▲不同分屏区域：可以将权限细分到设备中模版布局的每个分屏区域，可将同一个设备中不同的分屏区域，可将同一个设备中不同的分屏区域分别赋予不同的人员进行操作，该人员智能操作被赋予权限的区域，而不能对整个播放任务进行操作。（需提供具有CMA或者CNAS认证检测中心认证公司出具的测试报告）</w:t>
            </w:r>
          </w:p>
          <w:p w14:paraId="78216B0B">
            <w:pPr>
              <w:widowControl/>
              <w:spacing w:line="276" w:lineRule="auto"/>
              <w:rPr>
                <w:rFonts w:ascii="宋体" w:hAnsi="宋体" w:cs="宋体"/>
                <w:kern w:val="0"/>
                <w:szCs w:val="21"/>
              </w:rPr>
            </w:pPr>
            <w:r>
              <w:rPr>
                <w:rFonts w:hint="eastAsia" w:ascii="宋体" w:hAnsi="宋体" w:cs="宋体"/>
                <w:kern w:val="0"/>
                <w:szCs w:val="21"/>
              </w:rPr>
              <w:t>15.▲语音广播功能：支持接收客户端及管理端发送的文字广播内容，并自动转换为语音进行播报；（需提供具有CMA或者CNAS认证检测中心认证公司出具的测试报告）</w:t>
            </w:r>
          </w:p>
          <w:p w14:paraId="35146F9F">
            <w:pPr>
              <w:widowControl/>
              <w:spacing w:line="276" w:lineRule="auto"/>
              <w:rPr>
                <w:rFonts w:hint="eastAsia" w:ascii="宋体" w:hAnsi="宋体" w:cs="宋体"/>
                <w:kern w:val="0"/>
                <w:szCs w:val="21"/>
              </w:rPr>
            </w:pPr>
            <w:r>
              <w:rPr>
                <w:rFonts w:hint="eastAsia" w:ascii="宋体" w:hAnsi="宋体" w:cs="宋体"/>
                <w:kern w:val="0"/>
                <w:szCs w:val="21"/>
              </w:rPr>
              <w:t>16.资质要求：具有国家强制性CCC认证证书、国家强制性产品认证试验报告、须提供复印件。</w:t>
            </w:r>
          </w:p>
          <w:p w14:paraId="32052D17">
            <w:pPr>
              <w:pStyle w:val="2"/>
              <w:rPr>
                <w:rFonts w:hint="eastAsia" w:eastAsia="宋体"/>
                <w:lang w:val="en-US" w:eastAsia="zh-CN"/>
              </w:rPr>
            </w:pPr>
            <w:r>
              <w:rPr>
                <w:rFonts w:hint="eastAsia" w:ascii="宋体" w:hAnsi="宋体" w:cs="宋体"/>
                <w:b w:val="0"/>
                <w:bCs w:val="0"/>
                <w:kern w:val="0"/>
                <w:sz w:val="21"/>
                <w:szCs w:val="21"/>
                <w:lang w:val="en-US" w:eastAsia="zh-CN"/>
              </w:rPr>
              <w:t>17.配置蓝牙基站信标，共计15个。</w:t>
            </w:r>
          </w:p>
        </w:tc>
      </w:tr>
      <w:tr w14:paraId="0C7CE95B">
        <w:tblPrEx>
          <w:tblCellMar>
            <w:top w:w="0" w:type="dxa"/>
            <w:left w:w="108" w:type="dxa"/>
            <w:bottom w:w="0" w:type="dxa"/>
            <w:right w:w="108" w:type="dxa"/>
          </w:tblCellMar>
        </w:tblPrEx>
        <w:trPr>
          <w:trHeight w:val="6190" w:hRule="atLeast"/>
        </w:trPr>
        <w:tc>
          <w:tcPr>
            <w:tcW w:w="1868" w:type="dxa"/>
            <w:tcBorders>
              <w:top w:val="nil"/>
              <w:left w:val="single" w:color="auto" w:sz="8" w:space="0"/>
              <w:bottom w:val="single" w:color="000000" w:sz="8" w:space="0"/>
              <w:right w:val="single" w:color="auto" w:sz="8" w:space="0"/>
            </w:tcBorders>
            <w:vAlign w:val="center"/>
          </w:tcPr>
          <w:p w14:paraId="7A208846">
            <w:pPr>
              <w:widowControl/>
              <w:jc w:val="center"/>
              <w:rPr>
                <w:rFonts w:ascii="宋体" w:hAnsi="宋体" w:cs="宋体"/>
                <w:kern w:val="0"/>
                <w:szCs w:val="21"/>
              </w:rPr>
            </w:pPr>
            <w:r>
              <w:rPr>
                <w:rFonts w:hint="eastAsia" w:ascii="宋体" w:hAnsi="宋体" w:cs="宋体"/>
                <w:kern w:val="0"/>
                <w:szCs w:val="21"/>
              </w:rPr>
              <w:t>二级叫号屏</w:t>
            </w:r>
          </w:p>
        </w:tc>
        <w:tc>
          <w:tcPr>
            <w:tcW w:w="625" w:type="dxa"/>
            <w:tcBorders>
              <w:top w:val="nil"/>
              <w:left w:val="nil"/>
              <w:bottom w:val="single" w:color="auto" w:sz="8" w:space="0"/>
              <w:right w:val="single" w:color="auto" w:sz="8" w:space="0"/>
            </w:tcBorders>
            <w:vAlign w:val="center"/>
          </w:tcPr>
          <w:p w14:paraId="4D18DD17">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190" w:type="dxa"/>
            <w:tcBorders>
              <w:top w:val="nil"/>
              <w:left w:val="nil"/>
              <w:bottom w:val="single" w:color="auto" w:sz="8" w:space="0"/>
              <w:right w:val="single" w:color="auto" w:sz="8" w:space="0"/>
            </w:tcBorders>
            <w:vAlign w:val="center"/>
          </w:tcPr>
          <w:p w14:paraId="4DE69857">
            <w:pPr>
              <w:widowControl/>
              <w:spacing w:line="276" w:lineRule="auto"/>
              <w:rPr>
                <w:rFonts w:ascii="宋体" w:hAnsi="宋体" w:cs="宋体"/>
                <w:kern w:val="0"/>
                <w:szCs w:val="21"/>
              </w:rPr>
            </w:pPr>
            <w:r>
              <w:rPr>
                <w:rFonts w:hint="eastAsia" w:ascii="宋体" w:hAnsi="宋体" w:cs="宋体"/>
                <w:kern w:val="0"/>
                <w:szCs w:val="21"/>
              </w:rPr>
              <w:t>1.显示屏尺寸：≥22英寸</w:t>
            </w:r>
          </w:p>
          <w:p w14:paraId="226F2B68">
            <w:pPr>
              <w:widowControl/>
              <w:spacing w:line="276" w:lineRule="auto"/>
              <w:rPr>
                <w:rFonts w:ascii="宋体" w:hAnsi="宋体" w:cs="宋体"/>
                <w:kern w:val="0"/>
                <w:szCs w:val="21"/>
              </w:rPr>
            </w:pPr>
            <w:r>
              <w:rPr>
                <w:rFonts w:hint="eastAsia" w:ascii="宋体" w:hAnsi="宋体" w:cs="宋体"/>
                <w:kern w:val="0"/>
                <w:szCs w:val="21"/>
              </w:rPr>
              <w:t>2.处理器要求：不低于4核，1.4GHZ</w:t>
            </w:r>
          </w:p>
          <w:p w14:paraId="1DE0FA8B">
            <w:pPr>
              <w:widowControl/>
              <w:spacing w:line="276" w:lineRule="auto"/>
              <w:rPr>
                <w:rFonts w:ascii="宋体" w:hAnsi="宋体" w:cs="宋体"/>
                <w:kern w:val="0"/>
                <w:szCs w:val="21"/>
              </w:rPr>
            </w:pPr>
            <w:r>
              <w:rPr>
                <w:rFonts w:hint="eastAsia" w:ascii="宋体" w:hAnsi="宋体" w:cs="宋体"/>
                <w:kern w:val="0"/>
                <w:szCs w:val="21"/>
              </w:rPr>
              <w:t>3.内存要求：≥1GB，外存储：≥8GB</w:t>
            </w:r>
          </w:p>
          <w:p w14:paraId="5AF85E17">
            <w:pPr>
              <w:widowControl/>
              <w:spacing w:line="276" w:lineRule="auto"/>
              <w:rPr>
                <w:rFonts w:ascii="宋体" w:hAnsi="宋体" w:cs="宋体"/>
                <w:kern w:val="0"/>
                <w:szCs w:val="21"/>
              </w:rPr>
            </w:pPr>
            <w:r>
              <w:rPr>
                <w:rFonts w:hint="eastAsia" w:ascii="宋体" w:hAnsi="宋体" w:cs="宋体"/>
                <w:kern w:val="0"/>
                <w:szCs w:val="21"/>
              </w:rPr>
              <w:t>4.操作系统：Android，且操作系统需为厂家深度开发定制产品，稳定性高，不易遭受病毒感染。</w:t>
            </w:r>
          </w:p>
          <w:p w14:paraId="053E9005">
            <w:pPr>
              <w:widowControl/>
              <w:spacing w:line="276" w:lineRule="auto"/>
              <w:rPr>
                <w:rFonts w:ascii="宋体" w:hAnsi="宋体" w:cs="宋体"/>
                <w:kern w:val="0"/>
                <w:szCs w:val="21"/>
              </w:rPr>
            </w:pPr>
            <w:r>
              <w:rPr>
                <w:rFonts w:hint="eastAsia" w:ascii="宋体" w:hAnsi="宋体" w:cs="宋体"/>
                <w:kern w:val="0"/>
                <w:szCs w:val="21"/>
              </w:rPr>
              <w:t>5.分辨率：≥1920*1080</w:t>
            </w:r>
          </w:p>
          <w:p w14:paraId="4C27C65D">
            <w:pPr>
              <w:widowControl/>
              <w:spacing w:line="276" w:lineRule="auto"/>
              <w:rPr>
                <w:rFonts w:ascii="宋体" w:hAnsi="宋体" w:cs="宋体"/>
                <w:kern w:val="0"/>
                <w:szCs w:val="21"/>
              </w:rPr>
            </w:pPr>
            <w:r>
              <w:rPr>
                <w:rFonts w:hint="eastAsia" w:ascii="宋体" w:hAnsi="宋体" w:cs="宋体"/>
                <w:kern w:val="0"/>
                <w:szCs w:val="21"/>
              </w:rPr>
              <w:t>6.亮度：≥250 cd/m²</w:t>
            </w:r>
          </w:p>
          <w:p w14:paraId="2CF1C09E">
            <w:pPr>
              <w:widowControl/>
              <w:spacing w:line="276" w:lineRule="auto"/>
            </w:pPr>
            <w:r>
              <w:rPr>
                <w:rFonts w:hint="eastAsia"/>
              </w:rPr>
              <w:t>7.玻璃面安装：需考虑玻璃面与墙体的间距能否固定，</w:t>
            </w:r>
            <w:r>
              <w:t>玻璃</w:t>
            </w:r>
            <w:r>
              <w:rPr>
                <w:rFonts w:hint="eastAsia"/>
              </w:rPr>
              <w:t>打</w:t>
            </w:r>
            <w:r>
              <w:t>孔</w:t>
            </w:r>
            <w:r>
              <w:rPr>
                <w:rFonts w:hint="eastAsia"/>
              </w:rPr>
              <w:t>安装方式能否满足安装效果。</w:t>
            </w:r>
          </w:p>
          <w:p w14:paraId="51773747">
            <w:pPr>
              <w:widowControl/>
              <w:spacing w:line="276" w:lineRule="auto"/>
              <w:rPr>
                <w:rFonts w:ascii="宋体" w:hAnsi="宋体" w:cs="宋体"/>
                <w:kern w:val="0"/>
                <w:szCs w:val="21"/>
              </w:rPr>
            </w:pPr>
            <w:r>
              <w:rPr>
                <w:rFonts w:hint="eastAsia" w:ascii="宋体" w:hAnsi="宋体" w:cs="宋体"/>
                <w:kern w:val="0"/>
                <w:szCs w:val="21"/>
              </w:rPr>
              <w:t>8.支持定时开关机，支持定时下载、定时播放、下载限速、断点续传；</w:t>
            </w:r>
          </w:p>
          <w:p w14:paraId="65907C60">
            <w:pPr>
              <w:widowControl/>
              <w:spacing w:line="276" w:lineRule="auto"/>
              <w:rPr>
                <w:rFonts w:ascii="宋体" w:hAnsi="宋体" w:cs="宋体"/>
                <w:kern w:val="0"/>
                <w:szCs w:val="21"/>
              </w:rPr>
            </w:pPr>
            <w:r>
              <w:rPr>
                <w:rFonts w:hint="eastAsia" w:ascii="宋体" w:hAnsi="宋体" w:cs="宋体"/>
                <w:kern w:val="0"/>
                <w:szCs w:val="21"/>
              </w:rPr>
              <w:t>9.资质要求：提供CCC认证证书。</w:t>
            </w:r>
          </w:p>
          <w:p w14:paraId="73006A0E">
            <w:pPr>
              <w:widowControl/>
              <w:spacing w:line="276" w:lineRule="auto"/>
              <w:rPr>
                <w:rFonts w:ascii="宋体" w:hAnsi="宋体" w:cs="宋体"/>
                <w:kern w:val="0"/>
                <w:szCs w:val="21"/>
              </w:rPr>
            </w:pPr>
            <w:r>
              <w:rPr>
                <w:rFonts w:hint="eastAsia" w:ascii="宋体" w:hAnsi="宋体" w:cs="宋体"/>
                <w:kern w:val="0"/>
                <w:szCs w:val="21"/>
              </w:rPr>
              <w:t>10.▲安全电压接入：设备应具有安全电压接入设计装置。（需提供具有CMA或者CNAS认证检测中心认证公司出具的测试报告）</w:t>
            </w:r>
          </w:p>
          <w:p w14:paraId="71F18C99">
            <w:pPr>
              <w:widowControl/>
              <w:spacing w:line="276" w:lineRule="auto"/>
              <w:rPr>
                <w:rFonts w:ascii="宋体" w:hAnsi="宋体" w:cs="宋体"/>
                <w:kern w:val="0"/>
                <w:szCs w:val="21"/>
              </w:rPr>
            </w:pPr>
            <w:r>
              <w:rPr>
                <w:rFonts w:hint="eastAsia" w:ascii="宋体" w:hAnsi="宋体" w:cs="宋体"/>
                <w:kern w:val="0"/>
                <w:szCs w:val="21"/>
              </w:rPr>
              <w:t>12.▲叫号呼叫功能：支持接收客户端发送的叫号呼叫信息，进行语音叫号播报；并支持页面以弹框、整屏切换、固定区域展示呼叫信息； （需提供具有CMA或者CNAS认证检测中心认证公司出具的测试报告）</w:t>
            </w:r>
          </w:p>
          <w:p w14:paraId="5AABD0FA">
            <w:pPr>
              <w:widowControl/>
              <w:spacing w:line="276" w:lineRule="auto"/>
              <w:rPr>
                <w:rFonts w:ascii="宋体" w:hAnsi="宋体" w:cs="宋体"/>
                <w:kern w:val="0"/>
                <w:szCs w:val="21"/>
              </w:rPr>
            </w:pPr>
            <w:r>
              <w:rPr>
                <w:rFonts w:hint="eastAsia" w:ascii="宋体" w:hAnsi="宋体" w:cs="宋体"/>
                <w:kern w:val="0"/>
                <w:szCs w:val="21"/>
              </w:rPr>
              <w:t>13.▲信息显示隐私保护：支持开启/关闭客户信息显示隐私保护功能。（需提供具有CMA或者CNAS认证检测中心认证公司出具的测试报告）</w:t>
            </w:r>
          </w:p>
        </w:tc>
      </w:tr>
      <w:tr w14:paraId="38BCB1E2">
        <w:tblPrEx>
          <w:tblCellMar>
            <w:top w:w="0" w:type="dxa"/>
            <w:left w:w="108" w:type="dxa"/>
            <w:bottom w:w="0" w:type="dxa"/>
            <w:right w:w="108" w:type="dxa"/>
          </w:tblCellMar>
        </w:tblPrEx>
        <w:trPr>
          <w:trHeight w:val="384" w:hRule="atLeast"/>
        </w:trPr>
        <w:tc>
          <w:tcPr>
            <w:tcW w:w="9683" w:type="dxa"/>
            <w:gridSpan w:val="3"/>
            <w:tcBorders>
              <w:top w:val="nil"/>
              <w:left w:val="single" w:color="auto" w:sz="8" w:space="0"/>
              <w:bottom w:val="single" w:color="000000" w:sz="8" w:space="0"/>
              <w:right w:val="single" w:color="auto" w:sz="8" w:space="0"/>
            </w:tcBorders>
            <w:vAlign w:val="center"/>
          </w:tcPr>
          <w:p w14:paraId="2F10F611">
            <w:pPr>
              <w:widowControl/>
              <w:rPr>
                <w:rFonts w:hint="eastAsia" w:ascii="宋体" w:hAnsi="宋体" w:eastAsia="宋体" w:cs="宋体"/>
                <w:kern w:val="0"/>
                <w:szCs w:val="21"/>
                <w:lang w:eastAsia="zh-CN"/>
              </w:rPr>
            </w:pPr>
            <w:r>
              <w:rPr>
                <w:rFonts w:hint="eastAsia" w:ascii="宋体" w:hAnsi="宋体" w:cs="宋体"/>
                <w:b/>
                <w:bCs/>
                <w:kern w:val="0"/>
                <w:szCs w:val="21"/>
                <w:lang w:val="en-US" w:eastAsia="zh-CN"/>
              </w:rPr>
              <w:t>3.</w:t>
            </w:r>
            <w:r>
              <w:rPr>
                <w:rFonts w:hint="eastAsia" w:ascii="宋体" w:hAnsi="宋体" w:cs="宋体"/>
                <w:b/>
                <w:bCs/>
                <w:kern w:val="0"/>
                <w:szCs w:val="21"/>
              </w:rPr>
              <w:t>技术需求</w:t>
            </w:r>
            <w:r>
              <w:rPr>
                <w:rFonts w:hint="eastAsia" w:ascii="宋体" w:hAnsi="宋体" w:cs="宋体"/>
                <w:b/>
                <w:bCs/>
                <w:kern w:val="0"/>
                <w:szCs w:val="21"/>
                <w:lang w:eastAsia="zh-CN"/>
              </w:rPr>
              <w:t>：</w:t>
            </w:r>
          </w:p>
        </w:tc>
      </w:tr>
      <w:tr w14:paraId="2CDF4D6C">
        <w:tblPrEx>
          <w:tblCellMar>
            <w:top w:w="0" w:type="dxa"/>
            <w:left w:w="108" w:type="dxa"/>
            <w:bottom w:w="0" w:type="dxa"/>
            <w:right w:w="108" w:type="dxa"/>
          </w:tblCellMar>
        </w:tblPrEx>
        <w:trPr>
          <w:trHeight w:val="836" w:hRule="atLeast"/>
        </w:trPr>
        <w:tc>
          <w:tcPr>
            <w:tcW w:w="1868" w:type="dxa"/>
            <w:tcBorders>
              <w:top w:val="nil"/>
              <w:left w:val="single" w:color="auto" w:sz="8" w:space="0"/>
              <w:bottom w:val="single" w:color="000000" w:sz="8" w:space="0"/>
              <w:right w:val="single" w:color="auto" w:sz="8" w:space="0"/>
            </w:tcBorders>
            <w:vAlign w:val="center"/>
          </w:tcPr>
          <w:p w14:paraId="2AB544EF">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r>
              <w:rPr>
                <w:rFonts w:hint="eastAsia" w:ascii="宋体" w:hAnsi="宋体" w:cs="宋体"/>
                <w:kern w:val="0"/>
                <w:szCs w:val="21"/>
                <w:lang w:eastAsia="zh-CN"/>
              </w:rPr>
              <w:t>技术</w:t>
            </w:r>
            <w:r>
              <w:rPr>
                <w:rFonts w:hint="eastAsia" w:ascii="宋体" w:hAnsi="宋体" w:cs="宋体"/>
                <w:kern w:val="0"/>
                <w:szCs w:val="21"/>
              </w:rPr>
              <w:t>对接</w:t>
            </w:r>
            <w:r>
              <w:rPr>
                <w:rFonts w:hint="eastAsia" w:ascii="宋体" w:hAnsi="宋体" w:cs="宋体"/>
                <w:kern w:val="0"/>
                <w:szCs w:val="21"/>
                <w:lang w:eastAsia="zh-CN"/>
              </w:rPr>
              <w:t>需求</w:t>
            </w:r>
          </w:p>
        </w:tc>
        <w:tc>
          <w:tcPr>
            <w:tcW w:w="625" w:type="dxa"/>
            <w:tcBorders>
              <w:top w:val="nil"/>
              <w:left w:val="nil"/>
              <w:bottom w:val="single" w:color="auto" w:sz="8" w:space="0"/>
              <w:right w:val="single" w:color="auto" w:sz="8" w:space="0"/>
            </w:tcBorders>
            <w:vAlign w:val="center"/>
          </w:tcPr>
          <w:p w14:paraId="16D38DB9">
            <w:pPr>
              <w:widowControl/>
              <w:jc w:val="center"/>
              <w:rPr>
                <w:rFonts w:hint="eastAsia" w:ascii="宋体" w:hAnsi="宋体" w:cs="宋体"/>
                <w:kern w:val="0"/>
                <w:szCs w:val="21"/>
              </w:rPr>
            </w:pPr>
            <w:r>
              <w:rPr>
                <w:rFonts w:hint="eastAsia" w:ascii="宋体" w:hAnsi="宋体" w:cs="宋体"/>
                <w:kern w:val="0"/>
                <w:szCs w:val="21"/>
                <w:lang w:val="en-US" w:eastAsia="zh-CN"/>
              </w:rPr>
              <w:t>1</w:t>
            </w:r>
          </w:p>
        </w:tc>
        <w:tc>
          <w:tcPr>
            <w:tcW w:w="7190" w:type="dxa"/>
            <w:tcBorders>
              <w:top w:val="nil"/>
              <w:left w:val="nil"/>
              <w:bottom w:val="single" w:color="auto" w:sz="8" w:space="0"/>
              <w:right w:val="single" w:color="auto" w:sz="8" w:space="0"/>
            </w:tcBorders>
            <w:vAlign w:val="center"/>
          </w:tcPr>
          <w:p w14:paraId="5CBA3565">
            <w:pPr>
              <w:pStyle w:val="203"/>
              <w:widowControl/>
              <w:numPr>
                <w:ilvl w:val="0"/>
                <w:numId w:val="11"/>
              </w:numPr>
              <w:spacing w:line="276" w:lineRule="auto"/>
              <w:ind w:firstLineChars="0"/>
              <w:rPr>
                <w:rFonts w:ascii="宋体" w:hAnsi="宋体" w:cs="宋体"/>
                <w:kern w:val="0"/>
                <w:szCs w:val="21"/>
              </w:rPr>
            </w:pPr>
            <w:r>
              <w:rPr>
                <w:rFonts w:hint="eastAsia" w:ascii="宋体" w:hAnsi="宋体" w:cs="宋体"/>
                <w:color w:val="000000"/>
                <w:kern w:val="0"/>
                <w:szCs w:val="21"/>
              </w:rPr>
              <w:t>免费与现有HIS信息系统实现对接</w:t>
            </w:r>
            <w:r>
              <w:rPr>
                <w:rFonts w:hint="eastAsia" w:ascii="宋体" w:hAnsi="宋体" w:cs="宋体"/>
                <w:color w:val="000000"/>
                <w:kern w:val="0"/>
                <w:szCs w:val="21"/>
                <w:lang w:eastAsia="zh-CN"/>
              </w:rPr>
              <w:t>。</w:t>
            </w:r>
          </w:p>
          <w:p w14:paraId="16EC2E4D">
            <w:pPr>
              <w:pStyle w:val="203"/>
              <w:widowControl/>
              <w:numPr>
                <w:ilvl w:val="0"/>
                <w:numId w:val="11"/>
              </w:numPr>
              <w:spacing w:line="276" w:lineRule="auto"/>
              <w:ind w:firstLineChars="0"/>
              <w:rPr>
                <w:rFonts w:ascii="宋体" w:hAnsi="宋体" w:cs="宋体"/>
                <w:kern w:val="0"/>
                <w:szCs w:val="21"/>
              </w:rPr>
            </w:pPr>
            <w:r>
              <w:rPr>
                <w:rFonts w:hint="eastAsia"/>
                <w:color w:val="000000"/>
              </w:rPr>
              <w:t>符合网络安全等级保护2</w:t>
            </w:r>
            <w:r>
              <w:rPr>
                <w:color w:val="000000"/>
              </w:rPr>
              <w:t>.0</w:t>
            </w:r>
            <w:r>
              <w:rPr>
                <w:rFonts w:hint="eastAsia"/>
                <w:color w:val="000000"/>
              </w:rPr>
              <w:t>标准要求。</w:t>
            </w:r>
          </w:p>
          <w:p w14:paraId="2C9EC2AB">
            <w:pPr>
              <w:pStyle w:val="203"/>
              <w:widowControl/>
              <w:numPr>
                <w:ilvl w:val="-1"/>
                <w:numId w:val="0"/>
              </w:numPr>
              <w:spacing w:line="276" w:lineRule="auto"/>
              <w:ind w:left="0" w:firstLine="0" w:firstLineChars="0"/>
              <w:rPr>
                <w:rFonts w:hint="eastAsia" w:ascii="宋体" w:hAnsi="宋体" w:eastAsia="宋体" w:cs="宋体"/>
                <w:b/>
                <w:bCs/>
                <w:kern w:val="0"/>
                <w:szCs w:val="21"/>
                <w:lang w:eastAsia="zh-CN"/>
              </w:rPr>
            </w:pPr>
            <w:r>
              <w:rPr>
                <w:rFonts w:hint="eastAsia"/>
                <w:b/>
                <w:bCs/>
                <w:color w:val="000000"/>
                <w:lang w:eastAsia="zh-CN"/>
              </w:rPr>
              <w:t>主要包括：</w:t>
            </w:r>
          </w:p>
          <w:p w14:paraId="6A564935">
            <w:pPr>
              <w:pStyle w:val="203"/>
              <w:widowControl/>
              <w:numPr>
                <w:ilvl w:val="0"/>
                <w:numId w:val="12"/>
              </w:numPr>
              <w:spacing w:line="276" w:lineRule="auto"/>
              <w:ind w:firstLineChars="0"/>
              <w:rPr>
                <w:rFonts w:ascii="宋体" w:hAnsi="宋体" w:cs="宋体"/>
                <w:kern w:val="0"/>
                <w:szCs w:val="21"/>
              </w:rPr>
            </w:pPr>
            <w:r>
              <w:rPr>
                <w:rFonts w:hint="eastAsia" w:ascii="宋体" w:hAnsi="宋体" w:cs="宋体"/>
                <w:kern w:val="0"/>
                <w:szCs w:val="21"/>
              </w:rPr>
              <w:t>支持门诊和医技类</w:t>
            </w:r>
          </w:p>
          <w:p w14:paraId="64B7E0B8">
            <w:pPr>
              <w:pStyle w:val="203"/>
              <w:widowControl/>
              <w:numPr>
                <w:ilvl w:val="0"/>
                <w:numId w:val="12"/>
              </w:numPr>
              <w:spacing w:line="276" w:lineRule="auto"/>
              <w:ind w:firstLineChars="0"/>
              <w:rPr>
                <w:rFonts w:ascii="宋体" w:hAnsi="宋体" w:cs="宋体"/>
                <w:kern w:val="0"/>
                <w:szCs w:val="21"/>
              </w:rPr>
            </w:pPr>
            <w:r>
              <w:rPr>
                <w:rFonts w:hint="eastAsia" w:ascii="宋体" w:hAnsi="宋体" w:cs="宋体"/>
                <w:kern w:val="0"/>
                <w:szCs w:val="21"/>
              </w:rPr>
              <w:t>分诊站、诊间增加、删除、查询、修改</w:t>
            </w:r>
          </w:p>
          <w:p w14:paraId="1D4E2DE3">
            <w:pPr>
              <w:pStyle w:val="203"/>
              <w:widowControl/>
              <w:numPr>
                <w:ilvl w:val="0"/>
                <w:numId w:val="12"/>
              </w:numPr>
              <w:spacing w:line="276" w:lineRule="auto"/>
              <w:ind w:firstLineChars="0"/>
              <w:rPr>
                <w:rFonts w:ascii="宋体" w:hAnsi="宋体" w:cs="宋体"/>
                <w:kern w:val="0"/>
                <w:szCs w:val="21"/>
              </w:rPr>
            </w:pPr>
            <w:r>
              <w:rPr>
                <w:rFonts w:hint="eastAsia" w:ascii="宋体" w:hAnsi="宋体" w:cs="宋体"/>
                <w:kern w:val="0"/>
                <w:szCs w:val="21"/>
              </w:rPr>
              <w:t>排班班次维护。医院排班系统中的班次信息创建、更新与管理。</w:t>
            </w:r>
          </w:p>
          <w:p w14:paraId="4F8FB212">
            <w:pPr>
              <w:pStyle w:val="203"/>
              <w:widowControl/>
              <w:numPr>
                <w:ilvl w:val="0"/>
                <w:numId w:val="12"/>
              </w:numPr>
              <w:spacing w:line="276" w:lineRule="auto"/>
              <w:ind w:firstLineChars="0"/>
              <w:rPr>
                <w:rFonts w:ascii="宋体" w:hAnsi="宋体" w:cs="宋体"/>
                <w:kern w:val="0"/>
                <w:szCs w:val="21"/>
              </w:rPr>
            </w:pPr>
            <w:r>
              <w:rPr>
                <w:rFonts w:hint="eastAsia" w:ascii="宋体" w:hAnsi="宋体" w:cs="宋体"/>
                <w:kern w:val="0"/>
                <w:szCs w:val="21"/>
              </w:rPr>
              <w:t>节假日维护</w:t>
            </w:r>
            <w:r>
              <w:rPr>
                <w:rFonts w:hint="eastAsia" w:ascii="宋体" w:hAnsi="宋体" w:cs="宋体"/>
                <w:kern w:val="0"/>
                <w:szCs w:val="21"/>
                <w:lang w:eastAsia="zh-CN"/>
              </w:rPr>
              <w:t>。</w:t>
            </w:r>
          </w:p>
          <w:p w14:paraId="696F3079">
            <w:pPr>
              <w:pStyle w:val="203"/>
              <w:widowControl/>
              <w:numPr>
                <w:ilvl w:val="0"/>
                <w:numId w:val="12"/>
              </w:numPr>
              <w:spacing w:line="276" w:lineRule="auto"/>
              <w:ind w:firstLineChars="0"/>
              <w:rPr>
                <w:rFonts w:hint="eastAsia" w:ascii="宋体" w:hAnsi="宋体" w:cs="宋体"/>
                <w:kern w:val="0"/>
                <w:szCs w:val="21"/>
              </w:rPr>
            </w:pPr>
            <w:r>
              <w:rPr>
                <w:rFonts w:hint="eastAsia" w:ascii="宋体" w:hAnsi="宋体" w:cs="宋体"/>
                <w:kern w:val="0"/>
                <w:szCs w:val="21"/>
              </w:rPr>
              <w:t>病人建档。为就诊患者创建专属电子健康档案，并准确录入其基本身份信息与初始医疗数据。</w:t>
            </w:r>
          </w:p>
          <w:p w14:paraId="5BBE2773">
            <w:pPr>
              <w:pStyle w:val="2"/>
              <w:numPr>
                <w:ilvl w:val="0"/>
                <w:numId w:val="12"/>
              </w:numPr>
              <w:rPr>
                <w:rFonts w:hint="eastAsia" w:ascii="宋体" w:hAnsi="宋体" w:cs="宋体"/>
                <w:b w:val="0"/>
                <w:bCs w:val="0"/>
                <w:kern w:val="0"/>
                <w:sz w:val="21"/>
                <w:szCs w:val="21"/>
              </w:rPr>
            </w:pPr>
            <w:r>
              <w:rPr>
                <w:rFonts w:hint="eastAsia" w:ascii="宋体" w:hAnsi="宋体" w:cs="宋体"/>
                <w:b w:val="0"/>
                <w:bCs w:val="0"/>
                <w:kern w:val="0"/>
                <w:sz w:val="21"/>
                <w:szCs w:val="21"/>
              </w:rPr>
              <w:t>门诊签到（预约）</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签到后才能进入叫号队列</w:t>
            </w:r>
            <w:r>
              <w:rPr>
                <w:rFonts w:hint="eastAsia" w:ascii="宋体" w:hAnsi="宋体" w:cs="宋体"/>
                <w:b w:val="0"/>
                <w:bCs w:val="0"/>
                <w:kern w:val="0"/>
                <w:sz w:val="21"/>
                <w:szCs w:val="21"/>
                <w:lang w:eastAsia="zh-CN"/>
              </w:rPr>
              <w:t>。</w:t>
            </w:r>
          </w:p>
          <w:p w14:paraId="5F5AF721">
            <w:pPr>
              <w:pStyle w:val="203"/>
              <w:numPr>
                <w:ilvl w:val="0"/>
                <w:numId w:val="12"/>
              </w:numPr>
              <w:ind w:left="360" w:firstLineChars="0"/>
              <w:rPr>
                <w:rFonts w:hint="eastAsia"/>
              </w:rPr>
            </w:pPr>
            <w:r>
              <w:rPr>
                <w:rFonts w:hint="eastAsia"/>
              </w:rPr>
              <w:t>医技类预约。包括指定时间、检查房间。</w:t>
            </w:r>
          </w:p>
          <w:p w14:paraId="514F696F">
            <w:pPr>
              <w:pStyle w:val="203"/>
              <w:numPr>
                <w:ilvl w:val="0"/>
                <w:numId w:val="12"/>
              </w:numPr>
              <w:ind w:firstLineChars="0"/>
            </w:pPr>
            <w:r>
              <w:rPr>
                <w:rFonts w:hint="eastAsia"/>
              </w:rPr>
              <w:t>临时加号。</w:t>
            </w:r>
            <w:r>
              <w:t>在医生同意下，为已约满的时段额外新增挂号名额。</w:t>
            </w:r>
          </w:p>
          <w:p w14:paraId="54F106A3">
            <w:pPr>
              <w:pStyle w:val="2"/>
              <w:numPr>
                <w:ilvl w:val="0"/>
                <w:numId w:val="12"/>
              </w:numPr>
              <w:rPr>
                <w:rFonts w:hint="eastAsia" w:ascii="宋体" w:hAnsi="宋体" w:cs="宋体"/>
                <w:b w:val="0"/>
                <w:bCs w:val="0"/>
                <w:kern w:val="0"/>
                <w:sz w:val="21"/>
                <w:szCs w:val="21"/>
                <w:lang w:val="zh-CN"/>
              </w:rPr>
            </w:pPr>
            <w:r>
              <w:rPr>
                <w:rFonts w:hint="eastAsia" w:ascii="宋体" w:hAnsi="宋体" w:cs="宋体"/>
                <w:b w:val="0"/>
                <w:bCs w:val="0"/>
                <w:kern w:val="0"/>
                <w:sz w:val="21"/>
                <w:szCs w:val="21"/>
              </w:rPr>
              <w:t>号源维护。</w:t>
            </w:r>
            <w:r>
              <w:rPr>
                <w:rFonts w:hint="eastAsia" w:ascii="宋体" w:hAnsi="宋体" w:cs="宋体"/>
                <w:b w:val="0"/>
                <w:bCs w:val="0"/>
                <w:kern w:val="0"/>
                <w:sz w:val="21"/>
                <w:szCs w:val="21"/>
                <w:lang w:val="zh-CN"/>
              </w:rPr>
              <w:t>对各科室及医生的可预约号源进行设置与管理。</w:t>
            </w:r>
          </w:p>
          <w:p w14:paraId="07B57299">
            <w:pPr>
              <w:pStyle w:val="203"/>
              <w:numPr>
                <w:ilvl w:val="0"/>
                <w:numId w:val="12"/>
              </w:numPr>
              <w:ind w:firstLineChars="0"/>
            </w:pPr>
            <w:r>
              <w:rPr>
                <w:rFonts w:hint="eastAsia"/>
              </w:rPr>
              <w:t>短信提醒维护</w:t>
            </w:r>
            <w:r>
              <w:rPr>
                <w:rFonts w:hint="eastAsia"/>
                <w:lang w:eastAsia="zh-CN"/>
              </w:rPr>
              <w:t>。</w:t>
            </w:r>
          </w:p>
          <w:p w14:paraId="56284FC5">
            <w:pPr>
              <w:pStyle w:val="203"/>
              <w:numPr>
                <w:ilvl w:val="0"/>
                <w:numId w:val="12"/>
              </w:numPr>
              <w:ind w:firstLineChars="0"/>
            </w:pPr>
            <w:r>
              <w:rPr>
                <w:rFonts w:hint="eastAsia"/>
              </w:rPr>
              <w:t>诊间医生站连接分诊叫号</w:t>
            </w:r>
            <w:r>
              <w:rPr>
                <w:rFonts w:hint="eastAsia"/>
                <w:lang w:eastAsia="zh-CN"/>
              </w:rPr>
              <w:t>。</w:t>
            </w:r>
          </w:p>
          <w:p w14:paraId="1A130C28">
            <w:pPr>
              <w:pStyle w:val="203"/>
              <w:numPr>
                <w:ilvl w:val="0"/>
                <w:numId w:val="12"/>
              </w:numPr>
              <w:ind w:firstLineChars="0"/>
            </w:pPr>
            <w:r>
              <w:rPr>
                <w:rFonts w:hint="eastAsia"/>
              </w:rPr>
              <w:t>排班预留号维护</w:t>
            </w:r>
            <w:r>
              <w:rPr>
                <w:rFonts w:hint="eastAsia"/>
                <w:lang w:eastAsia="zh-CN"/>
              </w:rPr>
              <w:t>。</w:t>
            </w:r>
          </w:p>
          <w:p w14:paraId="66EEAB49">
            <w:pPr>
              <w:pStyle w:val="203"/>
              <w:numPr>
                <w:ilvl w:val="0"/>
                <w:numId w:val="12"/>
              </w:numPr>
              <w:ind w:firstLineChars="0"/>
            </w:pPr>
            <w:r>
              <w:rPr>
                <w:rFonts w:hint="eastAsia"/>
              </w:rPr>
              <w:t>医师专科维护</w:t>
            </w:r>
            <w:r>
              <w:rPr>
                <w:rFonts w:hint="eastAsia"/>
                <w:lang w:eastAsia="zh-CN"/>
              </w:rPr>
              <w:t>。</w:t>
            </w:r>
          </w:p>
          <w:p w14:paraId="6265073A">
            <w:pPr>
              <w:pStyle w:val="203"/>
              <w:numPr>
                <w:ilvl w:val="0"/>
                <w:numId w:val="12"/>
              </w:numPr>
              <w:ind w:firstLineChars="0"/>
            </w:pPr>
            <w:r>
              <w:rPr>
                <w:rFonts w:hint="eastAsia"/>
              </w:rPr>
              <w:t>专科预约设置</w:t>
            </w:r>
            <w:r>
              <w:rPr>
                <w:rFonts w:hint="eastAsia"/>
                <w:lang w:eastAsia="zh-CN"/>
              </w:rPr>
              <w:t>。</w:t>
            </w:r>
          </w:p>
          <w:p w14:paraId="3B6D3FB2">
            <w:pPr>
              <w:pStyle w:val="203"/>
              <w:numPr>
                <w:ilvl w:val="0"/>
                <w:numId w:val="12"/>
              </w:numPr>
              <w:ind w:firstLineChars="0"/>
            </w:pPr>
            <w:r>
              <w:rPr>
                <w:rFonts w:hint="eastAsia"/>
              </w:rPr>
              <w:t>挂号预约维护</w:t>
            </w:r>
            <w:r>
              <w:rPr>
                <w:rFonts w:hint="eastAsia"/>
                <w:lang w:eastAsia="zh-CN"/>
              </w:rPr>
              <w:t>。</w:t>
            </w:r>
          </w:p>
          <w:p w14:paraId="33F914B2">
            <w:pPr>
              <w:pStyle w:val="203"/>
              <w:numPr>
                <w:ilvl w:val="0"/>
                <w:numId w:val="12"/>
              </w:numPr>
              <w:ind w:firstLineChars="0"/>
            </w:pPr>
            <w:r>
              <w:rPr>
                <w:rFonts w:hint="eastAsia"/>
              </w:rPr>
              <w:t>医师排班替换</w:t>
            </w:r>
            <w:r>
              <w:rPr>
                <w:rFonts w:hint="eastAsia"/>
                <w:lang w:eastAsia="zh-CN"/>
              </w:rPr>
              <w:t>。</w:t>
            </w:r>
          </w:p>
          <w:p w14:paraId="19AD7695">
            <w:pPr>
              <w:pStyle w:val="203"/>
              <w:numPr>
                <w:ilvl w:val="0"/>
                <w:numId w:val="12"/>
              </w:numPr>
              <w:ind w:firstLineChars="0"/>
              <w:rPr>
                <w:rFonts w:hint="default"/>
                <w:lang w:val="en-US"/>
              </w:rPr>
            </w:pPr>
            <w:r>
              <w:rPr>
                <w:rFonts w:hint="eastAsia"/>
              </w:rPr>
              <w:t>医师排班查询核对导出</w:t>
            </w:r>
            <w:r>
              <w:rPr>
                <w:rFonts w:hint="eastAsia"/>
                <w:lang w:eastAsia="zh-CN"/>
              </w:rPr>
              <w:t>。</w:t>
            </w:r>
          </w:p>
          <w:p w14:paraId="2FBD0514">
            <w:pPr>
              <w:pStyle w:val="203"/>
              <w:numPr>
                <w:ilvl w:val="0"/>
                <w:numId w:val="12"/>
              </w:numPr>
              <w:ind w:firstLineChars="0"/>
            </w:pPr>
            <w:r>
              <w:rPr>
                <w:rFonts w:hint="eastAsia"/>
              </w:rPr>
              <w:t>跟台护士排班</w:t>
            </w:r>
            <w:r>
              <w:rPr>
                <w:rFonts w:hint="eastAsia"/>
                <w:lang w:eastAsia="zh-CN"/>
              </w:rPr>
              <w:t>。</w:t>
            </w:r>
          </w:p>
          <w:p w14:paraId="18DD1331">
            <w:pPr>
              <w:pStyle w:val="203"/>
              <w:numPr>
                <w:ilvl w:val="0"/>
                <w:numId w:val="12"/>
              </w:numPr>
              <w:ind w:firstLineChars="0"/>
            </w:pPr>
            <w:r>
              <w:rPr>
                <w:rFonts w:hint="eastAsia"/>
              </w:rPr>
              <w:t>预约单据打印</w:t>
            </w:r>
            <w:r>
              <w:rPr>
                <w:rFonts w:hint="eastAsia"/>
                <w:lang w:eastAsia="zh-CN"/>
              </w:rPr>
              <w:t>。</w:t>
            </w:r>
          </w:p>
          <w:p w14:paraId="53DFF677">
            <w:pPr>
              <w:pStyle w:val="203"/>
              <w:numPr>
                <w:ilvl w:val="0"/>
                <w:numId w:val="12"/>
              </w:numPr>
              <w:ind w:firstLineChars="0"/>
            </w:pPr>
            <w:r>
              <w:rPr>
                <w:rFonts w:hint="eastAsia"/>
              </w:rPr>
              <w:t>病人生命体征采集</w:t>
            </w:r>
            <w:r>
              <w:rPr>
                <w:rFonts w:hint="eastAsia"/>
                <w:lang w:eastAsia="zh-CN"/>
              </w:rPr>
              <w:t>。</w:t>
            </w:r>
          </w:p>
          <w:p w14:paraId="6F08710C">
            <w:pPr>
              <w:pStyle w:val="203"/>
              <w:numPr>
                <w:ilvl w:val="0"/>
                <w:numId w:val="12"/>
              </w:numPr>
              <w:ind w:firstLineChars="0"/>
            </w:pPr>
            <w:r>
              <w:rPr>
                <w:rFonts w:hint="eastAsia"/>
              </w:rPr>
              <w:t>门诊缴费</w:t>
            </w:r>
            <w:r>
              <w:rPr>
                <w:rFonts w:hint="eastAsia"/>
                <w:lang w:eastAsia="zh-CN"/>
              </w:rPr>
              <w:t>。</w:t>
            </w:r>
          </w:p>
          <w:p w14:paraId="3659B25A">
            <w:pPr>
              <w:pStyle w:val="203"/>
              <w:numPr>
                <w:ilvl w:val="0"/>
                <w:numId w:val="12"/>
              </w:numPr>
              <w:ind w:firstLineChars="0"/>
              <w:rPr>
                <w:rFonts w:hint="eastAsia"/>
              </w:rPr>
            </w:pPr>
            <w:r>
              <w:rPr>
                <w:rFonts w:hint="eastAsia"/>
              </w:rPr>
              <w:t>预约记录相关操作</w:t>
            </w:r>
            <w:r>
              <w:rPr>
                <w:rFonts w:hint="eastAsia"/>
                <w:lang w:eastAsia="zh-CN"/>
              </w:rPr>
              <w:t>。</w:t>
            </w:r>
          </w:p>
          <w:p w14:paraId="106FF559">
            <w:pPr>
              <w:pStyle w:val="203"/>
              <w:numPr>
                <w:ilvl w:val="0"/>
                <w:numId w:val="12"/>
              </w:numPr>
              <w:ind w:firstLineChars="0"/>
              <w:jc w:val="left"/>
            </w:pPr>
            <w:r>
              <w:rPr>
                <w:rFonts w:hint="eastAsia"/>
              </w:rPr>
              <w:t>申请单信息查询与调阅</w:t>
            </w:r>
            <w:r>
              <w:rPr>
                <w:rFonts w:hint="eastAsia"/>
                <w:lang w:eastAsia="zh-CN"/>
              </w:rPr>
              <w:t>。</w:t>
            </w:r>
          </w:p>
          <w:p w14:paraId="5A93C21E">
            <w:pPr>
              <w:pStyle w:val="203"/>
              <w:numPr>
                <w:ilvl w:val="0"/>
                <w:numId w:val="12"/>
              </w:numPr>
              <w:ind w:firstLineChars="0"/>
              <w:jc w:val="left"/>
            </w:pPr>
            <w:r>
              <w:rPr>
                <w:rFonts w:hint="eastAsia"/>
              </w:rPr>
              <w:t>预存账户维护</w:t>
            </w:r>
            <w:r>
              <w:rPr>
                <w:rFonts w:hint="eastAsia"/>
                <w:lang w:eastAsia="zh-CN"/>
              </w:rPr>
              <w:t>。</w:t>
            </w:r>
          </w:p>
          <w:p w14:paraId="5CFB428F">
            <w:pPr>
              <w:pStyle w:val="203"/>
              <w:numPr>
                <w:ilvl w:val="0"/>
                <w:numId w:val="12"/>
              </w:numPr>
              <w:ind w:firstLineChars="0"/>
              <w:jc w:val="left"/>
            </w:pPr>
            <w:r>
              <w:rPr>
                <w:rFonts w:hint="eastAsia"/>
              </w:rPr>
              <w:t>门诊数据上报、查询、打印</w:t>
            </w:r>
            <w:r>
              <w:rPr>
                <w:rFonts w:hint="eastAsia"/>
                <w:lang w:eastAsia="zh-CN"/>
              </w:rPr>
              <w:t>。</w:t>
            </w:r>
          </w:p>
          <w:p w14:paraId="6C93F83F">
            <w:pPr>
              <w:pStyle w:val="203"/>
              <w:numPr>
                <w:ilvl w:val="0"/>
                <w:numId w:val="12"/>
              </w:numPr>
              <w:ind w:firstLineChars="0"/>
              <w:jc w:val="left"/>
            </w:pPr>
            <w:r>
              <w:rPr>
                <w:rFonts w:hint="eastAsia"/>
              </w:rPr>
              <w:t>门诊报表查询</w:t>
            </w:r>
            <w:r>
              <w:rPr>
                <w:rFonts w:hint="eastAsia"/>
                <w:lang w:eastAsia="zh-CN"/>
              </w:rPr>
              <w:t>。</w:t>
            </w:r>
          </w:p>
          <w:p w14:paraId="1016BB86">
            <w:pPr>
              <w:pStyle w:val="203"/>
              <w:widowControl/>
              <w:numPr>
                <w:ilvl w:val="0"/>
                <w:numId w:val="12"/>
              </w:numPr>
              <w:ind w:left="360" w:leftChars="0" w:hanging="360" w:firstLineChars="0"/>
              <w:jc w:val="left"/>
              <w:rPr>
                <w:rFonts w:hint="eastAsia"/>
                <w:color w:val="000000"/>
              </w:rPr>
            </w:pPr>
            <w:r>
              <w:rPr>
                <w:rFonts w:hint="eastAsia"/>
              </w:rPr>
              <w:t>医技报表查询</w:t>
            </w:r>
            <w:r>
              <w:rPr>
                <w:rFonts w:hint="eastAsia"/>
                <w:lang w:eastAsia="zh-CN"/>
              </w:rPr>
              <w:t>。</w:t>
            </w:r>
          </w:p>
        </w:tc>
      </w:tr>
      <w:tr w14:paraId="64111FA7">
        <w:tblPrEx>
          <w:tblCellMar>
            <w:top w:w="0" w:type="dxa"/>
            <w:left w:w="108" w:type="dxa"/>
            <w:bottom w:w="0" w:type="dxa"/>
            <w:right w:w="108" w:type="dxa"/>
          </w:tblCellMar>
        </w:tblPrEx>
        <w:trPr>
          <w:trHeight w:val="701" w:hRule="atLeast"/>
        </w:trPr>
        <w:tc>
          <w:tcPr>
            <w:tcW w:w="1868" w:type="dxa"/>
            <w:tcBorders>
              <w:top w:val="nil"/>
              <w:left w:val="single" w:color="auto" w:sz="8" w:space="0"/>
              <w:bottom w:val="single" w:color="000000" w:sz="8" w:space="0"/>
              <w:right w:val="single" w:color="auto" w:sz="8" w:space="0"/>
            </w:tcBorders>
            <w:vAlign w:val="center"/>
          </w:tcPr>
          <w:p w14:paraId="41FBC742">
            <w:pPr>
              <w:widowControl/>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安装</w:t>
            </w:r>
          </w:p>
        </w:tc>
        <w:tc>
          <w:tcPr>
            <w:tcW w:w="625" w:type="dxa"/>
            <w:tcBorders>
              <w:top w:val="nil"/>
              <w:left w:val="nil"/>
              <w:bottom w:val="single" w:color="auto" w:sz="8" w:space="0"/>
              <w:right w:val="single" w:color="auto" w:sz="8" w:space="0"/>
            </w:tcBorders>
            <w:vAlign w:val="center"/>
          </w:tcPr>
          <w:p w14:paraId="73180657">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190" w:type="dxa"/>
            <w:tcBorders>
              <w:top w:val="nil"/>
              <w:left w:val="nil"/>
              <w:bottom w:val="single" w:color="auto" w:sz="8" w:space="0"/>
              <w:right w:val="single" w:color="auto" w:sz="8" w:space="0"/>
            </w:tcBorders>
            <w:vAlign w:val="center"/>
          </w:tcPr>
          <w:p w14:paraId="7BB82FDD">
            <w:pPr>
              <w:pStyle w:val="52"/>
              <w:spacing w:line="276" w:lineRule="auto"/>
              <w:ind w:firstLine="0" w:firstLineChars="0"/>
            </w:pPr>
            <w:r>
              <w:rPr>
                <w:rFonts w:hint="eastAsia" w:ascii="宋体" w:hAnsi="宋体" w:cs="宋体"/>
                <w:color w:val="000000"/>
                <w:szCs w:val="21"/>
              </w:rPr>
              <w:t>包括安装、调试、综合布线工程</w:t>
            </w:r>
            <w:r>
              <w:rPr>
                <w:rFonts w:hint="eastAsia" w:ascii="宋体" w:hAnsi="宋体" w:cs="宋体"/>
                <w:color w:val="000000"/>
                <w:szCs w:val="21"/>
                <w:lang w:eastAsia="zh-CN"/>
              </w:rPr>
              <w:t>以及</w:t>
            </w:r>
            <w:r>
              <w:rPr>
                <w:rFonts w:hint="eastAsia" w:ascii="宋体" w:hAnsi="宋体" w:cs="宋体"/>
                <w:color w:val="000000"/>
                <w:szCs w:val="21"/>
                <w:lang w:val="en-US" w:eastAsia="zh-CN"/>
              </w:rPr>
              <w:t>9个门诊诊区</w:t>
            </w:r>
            <w:r>
              <w:rPr>
                <w:rFonts w:hint="eastAsia" w:ascii="宋体" w:hAnsi="宋体" w:eastAsia="宋体" w:cs="宋体"/>
                <w:color w:val="000000"/>
                <w:kern w:val="0"/>
                <w:szCs w:val="21"/>
              </w:rPr>
              <w:t>功放</w:t>
            </w:r>
            <w:r>
              <w:rPr>
                <w:rFonts w:hint="eastAsia" w:ascii="宋体" w:hAnsi="宋体" w:eastAsia="宋体" w:cs="宋体"/>
                <w:color w:val="000000"/>
                <w:kern w:val="0"/>
                <w:szCs w:val="21"/>
                <w:lang w:eastAsia="zh-CN"/>
              </w:rPr>
              <w:t>及</w:t>
            </w:r>
            <w:r>
              <w:rPr>
                <w:rFonts w:hint="eastAsia" w:ascii="宋体" w:hAnsi="宋体" w:eastAsia="宋体" w:cs="宋体"/>
                <w:color w:val="000000"/>
                <w:kern w:val="0"/>
                <w:szCs w:val="21"/>
              </w:rPr>
              <w:t>喇叭施工布线</w:t>
            </w:r>
            <w:r>
              <w:rPr>
                <w:rFonts w:hint="eastAsia" w:ascii="宋体" w:hAnsi="宋体" w:cs="宋体"/>
                <w:color w:val="000000"/>
                <w:szCs w:val="21"/>
              </w:rPr>
              <w:t>等。</w:t>
            </w:r>
          </w:p>
        </w:tc>
      </w:tr>
      <w:tr w14:paraId="70AD1EE9">
        <w:tblPrEx>
          <w:tblCellMar>
            <w:top w:w="0" w:type="dxa"/>
            <w:left w:w="108" w:type="dxa"/>
            <w:bottom w:w="0" w:type="dxa"/>
            <w:right w:w="108" w:type="dxa"/>
          </w:tblCellMar>
        </w:tblPrEx>
        <w:trPr>
          <w:trHeight w:val="459" w:hRule="atLeast"/>
        </w:trPr>
        <w:tc>
          <w:tcPr>
            <w:tcW w:w="9683" w:type="dxa"/>
            <w:gridSpan w:val="3"/>
            <w:tcBorders>
              <w:top w:val="nil"/>
              <w:left w:val="single" w:color="auto" w:sz="8" w:space="0"/>
              <w:bottom w:val="single" w:color="auto" w:sz="4" w:space="0"/>
              <w:right w:val="single" w:color="auto" w:sz="8" w:space="0"/>
            </w:tcBorders>
            <w:vAlign w:val="center"/>
          </w:tcPr>
          <w:p w14:paraId="7FF838EF">
            <w:pPr>
              <w:widowControl/>
              <w:rPr>
                <w:rFonts w:ascii="宋体" w:hAnsi="宋体" w:cs="宋体"/>
                <w:kern w:val="0"/>
                <w:szCs w:val="21"/>
              </w:rPr>
            </w:pPr>
            <w:r>
              <w:rPr>
                <w:rFonts w:hint="eastAsia" w:ascii="宋体" w:hAnsi="宋体" w:cs="宋体"/>
                <w:b/>
                <w:bCs/>
                <w:kern w:val="0"/>
                <w:szCs w:val="21"/>
                <w:lang w:val="en-US" w:eastAsia="zh-CN"/>
              </w:rPr>
              <w:t>4.</w:t>
            </w:r>
            <w:r>
              <w:rPr>
                <w:rFonts w:hint="eastAsia" w:ascii="宋体" w:hAnsi="宋体" w:cs="宋体"/>
                <w:b/>
                <w:bCs/>
                <w:kern w:val="0"/>
                <w:szCs w:val="21"/>
              </w:rPr>
              <w:t>商务需求：</w:t>
            </w:r>
          </w:p>
        </w:tc>
      </w:tr>
      <w:tr w14:paraId="0509757E">
        <w:tblPrEx>
          <w:tblCellMar>
            <w:top w:w="0" w:type="dxa"/>
            <w:left w:w="108" w:type="dxa"/>
            <w:bottom w:w="0" w:type="dxa"/>
            <w:right w:w="108" w:type="dxa"/>
          </w:tblCellMar>
        </w:tblPrEx>
        <w:trPr>
          <w:trHeight w:val="1076" w:hRule="atLeast"/>
        </w:trPr>
        <w:tc>
          <w:tcPr>
            <w:tcW w:w="1868" w:type="dxa"/>
            <w:tcBorders>
              <w:top w:val="single" w:color="auto" w:sz="4" w:space="0"/>
              <w:left w:val="single" w:color="auto" w:sz="4" w:space="0"/>
              <w:bottom w:val="single" w:color="auto" w:sz="4" w:space="0"/>
              <w:right w:val="single" w:color="auto" w:sz="4" w:space="0"/>
            </w:tcBorders>
            <w:vAlign w:val="center"/>
          </w:tcPr>
          <w:p w14:paraId="3C87B4AD">
            <w:pPr>
              <w:widowControl/>
              <w:jc w:val="center"/>
              <w:rPr>
                <w:rFonts w:ascii="宋体" w:hAnsi="宋体" w:cs="宋体"/>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项目交付</w:t>
            </w:r>
          </w:p>
        </w:tc>
        <w:tc>
          <w:tcPr>
            <w:tcW w:w="625" w:type="dxa"/>
            <w:tcBorders>
              <w:top w:val="single" w:color="auto" w:sz="4" w:space="0"/>
              <w:left w:val="single" w:color="auto" w:sz="4" w:space="0"/>
              <w:bottom w:val="single" w:color="auto" w:sz="4" w:space="0"/>
              <w:right w:val="single" w:color="auto" w:sz="4" w:space="0"/>
            </w:tcBorders>
            <w:vAlign w:val="center"/>
          </w:tcPr>
          <w:p w14:paraId="3D2B1735">
            <w:pPr>
              <w:widowControl/>
              <w:jc w:val="center"/>
              <w:rPr>
                <w:rFonts w:ascii="宋体" w:hAnsi="宋体" w:cs="宋体"/>
                <w:kern w:val="0"/>
                <w:szCs w:val="21"/>
              </w:rPr>
            </w:pPr>
            <w:r>
              <w:rPr>
                <w:rFonts w:hint="eastAsia" w:ascii="宋体" w:hAnsi="宋体" w:cs="宋体"/>
                <w:color w:val="000000"/>
                <w:kern w:val="0"/>
                <w:szCs w:val="21"/>
              </w:rPr>
              <w:t>1</w:t>
            </w:r>
          </w:p>
        </w:tc>
        <w:tc>
          <w:tcPr>
            <w:tcW w:w="7190" w:type="dxa"/>
            <w:tcBorders>
              <w:top w:val="single" w:color="auto" w:sz="4" w:space="0"/>
              <w:left w:val="single" w:color="auto" w:sz="4" w:space="0"/>
              <w:bottom w:val="single" w:color="auto" w:sz="4" w:space="0"/>
              <w:right w:val="single" w:color="auto" w:sz="4" w:space="0"/>
            </w:tcBorders>
            <w:vAlign w:val="center"/>
          </w:tcPr>
          <w:p w14:paraId="3926153C">
            <w:pPr>
              <w:pStyle w:val="52"/>
              <w:spacing w:line="240" w:lineRule="auto"/>
              <w:ind w:left="210" w:hanging="210" w:hangingChars="100"/>
              <w:rPr>
                <w:rFonts w:ascii="宋体" w:hAnsi="宋体" w:cs="宋体"/>
                <w:szCs w:val="21"/>
              </w:rPr>
            </w:pPr>
            <w:r>
              <w:rPr>
                <w:rFonts w:hint="eastAsia" w:ascii="宋体" w:hAnsi="宋体" w:cs="宋体"/>
                <w:szCs w:val="21"/>
              </w:rPr>
              <w:t>项目交付标准包括但不限于：全部设备安装调试完毕；叫号软件与HIS等院方接口稳定联通，核心数据准确、实时；通过至少10个工作日（或门诊出诊日）试运行且运行稳定，满足正式运行要求；同时交付全部账号密码、操作手册并完成关键用户培训。</w:t>
            </w:r>
          </w:p>
        </w:tc>
      </w:tr>
      <w:tr w14:paraId="24160B47">
        <w:tblPrEx>
          <w:tblCellMar>
            <w:top w:w="0" w:type="dxa"/>
            <w:left w:w="108" w:type="dxa"/>
            <w:bottom w:w="0" w:type="dxa"/>
            <w:right w:w="108" w:type="dxa"/>
          </w:tblCellMar>
        </w:tblPrEx>
        <w:trPr>
          <w:trHeight w:val="781" w:hRule="atLeast"/>
        </w:trPr>
        <w:tc>
          <w:tcPr>
            <w:tcW w:w="1868" w:type="dxa"/>
            <w:vMerge w:val="restart"/>
            <w:tcBorders>
              <w:top w:val="single" w:color="auto" w:sz="4" w:space="0"/>
              <w:left w:val="single" w:color="auto" w:sz="4" w:space="0"/>
              <w:bottom w:val="single" w:color="auto" w:sz="4" w:space="0"/>
              <w:right w:val="single" w:color="auto" w:sz="4" w:space="0"/>
            </w:tcBorders>
            <w:vAlign w:val="center"/>
          </w:tcPr>
          <w:p w14:paraId="56ED1C51">
            <w:pPr>
              <w:widowControl/>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售后服务</w:t>
            </w:r>
          </w:p>
        </w:tc>
        <w:tc>
          <w:tcPr>
            <w:tcW w:w="625" w:type="dxa"/>
            <w:tcBorders>
              <w:top w:val="single" w:color="auto" w:sz="4" w:space="0"/>
              <w:left w:val="single" w:color="auto" w:sz="4" w:space="0"/>
              <w:bottom w:val="single" w:color="auto" w:sz="4" w:space="0"/>
              <w:right w:val="single" w:color="auto" w:sz="4" w:space="0"/>
            </w:tcBorders>
            <w:vAlign w:val="center"/>
          </w:tcPr>
          <w:p w14:paraId="61643C72">
            <w:pPr>
              <w:widowControl/>
              <w:jc w:val="center"/>
              <w:rPr>
                <w:rFonts w:ascii="宋体" w:hAnsi="宋体" w:cs="宋体"/>
                <w:kern w:val="0"/>
                <w:szCs w:val="21"/>
              </w:rPr>
            </w:pPr>
            <w:r>
              <w:rPr>
                <w:rFonts w:hint="eastAsia" w:ascii="宋体" w:hAnsi="宋体" w:cs="宋体"/>
                <w:kern w:val="0"/>
                <w:szCs w:val="21"/>
              </w:rPr>
              <w:t>1</w:t>
            </w:r>
          </w:p>
        </w:tc>
        <w:tc>
          <w:tcPr>
            <w:tcW w:w="7190" w:type="dxa"/>
            <w:tcBorders>
              <w:top w:val="single" w:color="auto" w:sz="4" w:space="0"/>
              <w:left w:val="single" w:color="auto" w:sz="4" w:space="0"/>
              <w:bottom w:val="single" w:color="auto" w:sz="4" w:space="0"/>
              <w:right w:val="single" w:color="auto" w:sz="4" w:space="0"/>
            </w:tcBorders>
            <w:vAlign w:val="center"/>
          </w:tcPr>
          <w:p w14:paraId="5D6FC644">
            <w:pPr>
              <w:widowControl/>
              <w:rPr>
                <w:rFonts w:ascii="宋体" w:hAnsi="宋体" w:cs="宋体"/>
                <w:kern w:val="0"/>
                <w:szCs w:val="21"/>
              </w:rPr>
            </w:pPr>
            <w:r>
              <w:rPr>
                <w:rFonts w:hint="eastAsia" w:ascii="宋体" w:hAnsi="宋体" w:cs="宋体"/>
                <w:kern w:val="0"/>
                <w:szCs w:val="21"/>
              </w:rPr>
              <w:t>项目验收通过后，中标人至少提供5年的免费升级维护服务。</w:t>
            </w:r>
          </w:p>
        </w:tc>
      </w:tr>
      <w:tr w14:paraId="43D6E230">
        <w:tblPrEx>
          <w:tblCellMar>
            <w:top w:w="0" w:type="dxa"/>
            <w:left w:w="108" w:type="dxa"/>
            <w:bottom w:w="0" w:type="dxa"/>
            <w:right w:w="108" w:type="dxa"/>
          </w:tblCellMar>
        </w:tblPrEx>
        <w:trPr>
          <w:trHeight w:val="1076" w:hRule="atLeast"/>
        </w:trPr>
        <w:tc>
          <w:tcPr>
            <w:tcW w:w="1868" w:type="dxa"/>
            <w:vMerge w:val="continue"/>
            <w:tcBorders>
              <w:top w:val="single" w:color="auto" w:sz="4" w:space="0"/>
              <w:left w:val="single" w:color="auto" w:sz="4" w:space="0"/>
              <w:bottom w:val="single" w:color="auto" w:sz="4" w:space="0"/>
              <w:right w:val="single" w:color="auto" w:sz="4" w:space="0"/>
            </w:tcBorders>
            <w:vAlign w:val="center"/>
          </w:tcPr>
          <w:p w14:paraId="7CBB5DD5">
            <w:pPr>
              <w:widowControl/>
              <w:jc w:val="center"/>
              <w:rPr>
                <w:rFonts w:ascii="宋体" w:hAnsi="宋体" w:cs="宋体"/>
                <w:kern w:val="0"/>
                <w:szCs w:val="21"/>
              </w:rPr>
            </w:pPr>
          </w:p>
        </w:tc>
        <w:tc>
          <w:tcPr>
            <w:tcW w:w="625" w:type="dxa"/>
            <w:tcBorders>
              <w:top w:val="single" w:color="auto" w:sz="4" w:space="0"/>
              <w:left w:val="single" w:color="auto" w:sz="4" w:space="0"/>
              <w:bottom w:val="single" w:color="auto" w:sz="4" w:space="0"/>
              <w:right w:val="single" w:color="auto" w:sz="4" w:space="0"/>
            </w:tcBorders>
            <w:vAlign w:val="center"/>
          </w:tcPr>
          <w:p w14:paraId="3B0BB9AD">
            <w:pPr>
              <w:widowControl/>
              <w:jc w:val="center"/>
              <w:rPr>
                <w:rFonts w:ascii="宋体" w:hAnsi="宋体" w:cs="宋体"/>
                <w:kern w:val="0"/>
                <w:szCs w:val="21"/>
              </w:rPr>
            </w:pPr>
            <w:r>
              <w:rPr>
                <w:rFonts w:hint="eastAsia" w:ascii="宋体" w:hAnsi="宋体" w:cs="宋体"/>
                <w:kern w:val="0"/>
                <w:szCs w:val="21"/>
              </w:rPr>
              <w:t>2</w:t>
            </w:r>
          </w:p>
        </w:tc>
        <w:tc>
          <w:tcPr>
            <w:tcW w:w="7190" w:type="dxa"/>
            <w:tcBorders>
              <w:top w:val="single" w:color="auto" w:sz="4" w:space="0"/>
              <w:left w:val="single" w:color="auto" w:sz="4" w:space="0"/>
              <w:bottom w:val="single" w:color="auto" w:sz="4" w:space="0"/>
              <w:right w:val="single" w:color="auto" w:sz="4" w:space="0"/>
            </w:tcBorders>
            <w:vAlign w:val="center"/>
          </w:tcPr>
          <w:p w14:paraId="4BDF0115">
            <w:pPr>
              <w:widowControl/>
              <w:spacing w:line="276" w:lineRule="auto"/>
              <w:rPr>
                <w:rFonts w:ascii="宋体" w:hAnsi="宋体" w:cs="宋体"/>
                <w:kern w:val="0"/>
                <w:szCs w:val="21"/>
              </w:rPr>
            </w:pPr>
            <w:r>
              <w:rPr>
                <w:rFonts w:hint="eastAsia" w:ascii="宋体" w:hAnsi="宋体" w:cs="宋体"/>
                <w:kern w:val="0"/>
                <w:szCs w:val="21"/>
              </w:rPr>
              <w:t>1.维修响应及故障解决时间：在维保期内，所有服务及配件全部免费，提供全天24小时的远程、现场支持服务，院方在系统使用、维护过程中遇到的问题，及时提出解决问题的建议和操作方法。如遇紧急故障工作人员在得到通知后10分钟内提供技术支持，2小时内给与响应措施；如不能远程解决，工作人员4小时内必须到达医院并设法排除故障。</w:t>
            </w:r>
          </w:p>
          <w:p w14:paraId="4539574C">
            <w:pPr>
              <w:widowControl/>
              <w:spacing w:line="276" w:lineRule="auto"/>
              <w:rPr>
                <w:rFonts w:ascii="宋体" w:hAnsi="宋体" w:cs="宋体"/>
                <w:kern w:val="0"/>
                <w:szCs w:val="21"/>
              </w:rPr>
            </w:pPr>
            <w:r>
              <w:rPr>
                <w:rFonts w:hint="eastAsia" w:ascii="宋体" w:hAnsi="宋体" w:cs="宋体"/>
                <w:kern w:val="0"/>
                <w:szCs w:val="21"/>
              </w:rPr>
              <w:t>2.项目需要配合医院完成使用培训工作，并提供培训的使用说明。</w:t>
            </w:r>
          </w:p>
        </w:tc>
      </w:tr>
      <w:tr w14:paraId="4768CAB7">
        <w:tblPrEx>
          <w:tblCellMar>
            <w:top w:w="0" w:type="dxa"/>
            <w:left w:w="108" w:type="dxa"/>
            <w:bottom w:w="0" w:type="dxa"/>
            <w:right w:w="108" w:type="dxa"/>
          </w:tblCellMar>
        </w:tblPrEx>
        <w:trPr>
          <w:trHeight w:val="1076" w:hRule="atLeast"/>
        </w:trPr>
        <w:tc>
          <w:tcPr>
            <w:tcW w:w="9683" w:type="dxa"/>
            <w:gridSpan w:val="3"/>
            <w:tcBorders>
              <w:top w:val="single" w:color="auto" w:sz="4" w:space="0"/>
              <w:left w:val="single" w:color="auto" w:sz="4" w:space="0"/>
              <w:bottom w:val="single" w:color="auto" w:sz="4" w:space="0"/>
              <w:right w:val="single" w:color="auto" w:sz="4" w:space="0"/>
            </w:tcBorders>
            <w:vAlign w:val="center"/>
          </w:tcPr>
          <w:p w14:paraId="6E116345">
            <w:pPr>
              <w:widowControl/>
              <w:spacing w:line="276" w:lineRule="auto"/>
              <w:rPr>
                <w:rFonts w:hint="eastAsia" w:ascii="宋体" w:hAnsi="宋体" w:cs="宋体"/>
                <w:kern w:val="0"/>
                <w:szCs w:val="21"/>
              </w:rPr>
            </w:pPr>
            <w:r>
              <w:rPr>
                <w:rFonts w:hint="eastAsia" w:ascii="宋体" w:hAnsi="宋体" w:eastAsia="宋体" w:cs="宋体"/>
                <w:b/>
                <w:bCs/>
                <w:i w:val="0"/>
                <w:iCs w:val="0"/>
                <w:color w:val="auto"/>
                <w:kern w:val="0"/>
                <w:sz w:val="21"/>
                <w:szCs w:val="21"/>
                <w:u w:val="none"/>
                <w:lang w:val="en-US" w:eastAsia="zh-CN" w:bidi="ar"/>
              </w:rPr>
              <w:t>备注：“▲”为重要条款，</w:t>
            </w:r>
            <w:r>
              <w:rPr>
                <w:rFonts w:hint="eastAsia" w:ascii="宋体" w:hAnsi="宋体" w:eastAsia="宋体" w:cs="宋体"/>
                <w:b/>
                <w:bCs/>
                <w:i w:val="0"/>
                <w:iCs w:val="0"/>
                <w:caps w:val="0"/>
                <w:color w:val="auto"/>
                <w:spacing w:val="0"/>
                <w:sz w:val="21"/>
                <w:szCs w:val="21"/>
                <w:u w:val="none"/>
                <w:shd w:val="clear"/>
                <w:lang w:bidi="ar"/>
              </w:rPr>
              <w:t>参评企业须提供证明材料复印件并加盖公章。</w:t>
            </w:r>
          </w:p>
        </w:tc>
      </w:tr>
    </w:tbl>
    <w:p w14:paraId="0F843759">
      <w:pPr>
        <w:spacing w:line="240" w:lineRule="auto"/>
        <w:rPr>
          <w:b/>
          <w:bCs/>
        </w:rPr>
      </w:pPr>
      <w:r>
        <w:rPr>
          <w:rFonts w:hint="eastAsia"/>
          <w:b/>
          <w:bCs/>
        </w:rPr>
        <w:t>（请双面打印）</w:t>
      </w:r>
    </w:p>
    <w:sectPr>
      <w:headerReference r:id="rId3" w:type="first"/>
      <w:footerReference r:id="rId4" w:type="default"/>
      <w:footerReference r:id="rId5" w:type="even"/>
      <w:pgSz w:w="11907" w:h="16840"/>
      <w:pgMar w:top="1077" w:right="1701" w:bottom="1077"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 Yb 2gj">
    <w:altName w:val="宋体"/>
    <w:panose1 w:val="020B0604020202020204"/>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Arial Unicode MS"/>
    <w:panose1 w:val="020B0604020202020204"/>
    <w:charset w:val="00"/>
    <w:family w:val="roman"/>
    <w:pitch w:val="default"/>
    <w:sig w:usb0="00000000" w:usb1="00000000" w:usb2="00000000" w:usb3="00000000" w:csb0="00040001" w:csb1="00000000"/>
  </w:font>
  <w:font w:name="??">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rial (W1)">
    <w:altName w:val="Arial"/>
    <w:panose1 w:val="020B0604020202020204"/>
    <w:charset w:val="00"/>
    <w:family w:val="swiss"/>
    <w:pitch w:val="default"/>
    <w:sig w:usb0="00000000" w:usb1="00000000" w:usb2="00000008" w:usb3="00000000" w:csb0="000001F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文鼎粗黑">
    <w:altName w:val="黑体"/>
    <w:panose1 w:val="020B0604020202020204"/>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汉仪细等线简">
    <w:altName w:val="宋体"/>
    <w:panose1 w:val="020B0604020202020204"/>
    <w:charset w:val="86"/>
    <w:family w:val="modern"/>
    <w:pitch w:val="default"/>
    <w:sig w:usb0="00000000" w:usb1="0000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BA9F">
    <w:pPr>
      <w:pStyle w:val="27"/>
    </w:pPr>
    <w:r>
      <w:rPr>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128088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4A4A61">
                          <w:pPr>
                            <w:pStyle w:val="27"/>
                            <w:rPr>
                              <w:rStyle w:val="47"/>
                            </w:rPr>
                          </w:pPr>
                          <w:r>
                            <w:t xml:space="preserve">- </w:t>
                          </w:r>
                          <w:r>
                            <w:fldChar w:fldCharType="begin"/>
                          </w:r>
                          <w:r>
                            <w:instrText xml:space="preserve"> PAGE </w:instrText>
                          </w:r>
                          <w:r>
                            <w:fldChar w:fldCharType="separate"/>
                          </w:r>
                          <w:r>
                            <w:rPr>
                              <w:lang w:val="zh-CN"/>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Db&#10;nExAKAIAAGsEAAAOAAAAAAAAAAEAIAAAAB8BAABkcnMvZTJvRG9jLnhtbFBLBQYAAAAABgAGAFkB&#10;AAC5BQAAAAA=&#10;">
              <v:fill on="f" focussize="0,0"/>
              <v:stroke on="f" weight="0.5pt"/>
              <v:imagedata o:title=""/>
              <o:lock v:ext="edit" aspectratio="f"/>
              <v:textbox inset="0mm,0mm,0mm,0mm" style="mso-fit-shape-to-text:t;">
                <w:txbxContent>
                  <w:p w14:paraId="3C4A4A61">
                    <w:pPr>
                      <w:pStyle w:val="27"/>
                      <w:rPr>
                        <w:rStyle w:val="47"/>
                      </w:rPr>
                    </w:pPr>
                    <w:r>
                      <w:t xml:space="preserve">- </w:t>
                    </w:r>
                    <w:r>
                      <w:fldChar w:fldCharType="begin"/>
                    </w:r>
                    <w:r>
                      <w:instrText xml:space="preserve"> PAGE </w:instrText>
                    </w:r>
                    <w:r>
                      <w:fldChar w:fldCharType="separate"/>
                    </w:r>
                    <w:r>
                      <w:rPr>
                        <w:lang w:val="zh-CN"/>
                      </w:rP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4D50">
    <w:pPr>
      <w:pStyle w:val="27"/>
      <w:framePr w:wrap="around" w:vAnchor="text" w:hAnchor="margin" w:xAlign="center" w:y="1"/>
      <w:rPr>
        <w:rStyle w:val="47"/>
      </w:rPr>
    </w:pPr>
    <w:r>
      <w:fldChar w:fldCharType="begin"/>
    </w:r>
    <w:r>
      <w:rPr>
        <w:rStyle w:val="47"/>
      </w:rPr>
      <w:instrText xml:space="preserve">PAGE  </w:instrText>
    </w:r>
    <w:r>
      <w:fldChar w:fldCharType="end"/>
    </w:r>
  </w:p>
  <w:p w14:paraId="6F22D67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03C3">
    <w:pPr>
      <w:pStyle w:val="28"/>
      <w:pBdr>
        <w:bottom w:val="none" w:color="auto" w:sz="0" w:space="0"/>
      </w:pBdr>
      <w:jc w:val="both"/>
      <w:rPr>
        <w:rFonts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2F722"/>
    <w:multiLevelType w:val="singleLevel"/>
    <w:tmpl w:val="9522F722"/>
    <w:lvl w:ilvl="0" w:tentative="0">
      <w:start w:val="1"/>
      <w:numFmt w:val="chineseCounting"/>
      <w:suff w:val="nothing"/>
      <w:lvlText w:val="（%1）"/>
      <w:lvlJc w:val="left"/>
      <w:rPr>
        <w:rFonts w:hint="eastAsia"/>
      </w:rPr>
    </w:lvl>
  </w:abstractNum>
  <w:abstractNum w:abstractNumId="1">
    <w:nsid w:val="AB2510F7"/>
    <w:multiLevelType w:val="multilevel"/>
    <w:tmpl w:val="AB2510F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D014C422"/>
    <w:multiLevelType w:val="singleLevel"/>
    <w:tmpl w:val="D014C422"/>
    <w:lvl w:ilvl="0" w:tentative="0">
      <w:start w:val="1"/>
      <w:numFmt w:val="decimal"/>
      <w:suff w:val="nothing"/>
      <w:lvlText w:val="%1．"/>
      <w:lvlJc w:val="left"/>
      <w:pPr>
        <w:ind w:left="0" w:firstLine="400"/>
      </w:pPr>
      <w:rPr>
        <w:rFonts w:hint="default"/>
      </w:rPr>
    </w:lvl>
  </w:abstractNum>
  <w:abstractNum w:abstractNumId="3">
    <w:nsid w:val="FFFFFF7C"/>
    <w:multiLevelType w:val="singleLevel"/>
    <w:tmpl w:val="FFFFFF7C"/>
    <w:lvl w:ilvl="0" w:tentative="0">
      <w:start w:val="1"/>
      <w:numFmt w:val="decimal"/>
      <w:pStyle w:val="182"/>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12503483"/>
    <w:multiLevelType w:val="multilevel"/>
    <w:tmpl w:val="12503483"/>
    <w:lvl w:ilvl="0" w:tentative="0">
      <w:start w:val="1"/>
      <w:numFmt w:val="bullet"/>
      <w:pStyle w:val="187"/>
      <w:lvlText w:val=""/>
      <w:lvlJc w:val="left"/>
      <w:pPr>
        <w:tabs>
          <w:tab w:val="left" w:pos="420"/>
        </w:tabs>
        <w:ind w:left="420" w:hanging="420"/>
      </w:pPr>
      <w:rPr>
        <w:rFonts w:hint="default" w:ascii="Wingdings" w:hAnsi="Wingdings"/>
      </w:rPr>
    </w:lvl>
    <w:lvl w:ilvl="1" w:tentative="0">
      <w:start w:val="1"/>
      <w:numFmt w:val="bullet"/>
      <w:pStyle w:val="14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161"/>
      <w:lvlText w:val=""/>
      <w:lvlJc w:val="left"/>
      <w:pPr>
        <w:tabs>
          <w:tab w:val="left" w:pos="840"/>
        </w:tabs>
        <w:ind w:left="840" w:hanging="420"/>
      </w:pPr>
      <w:rPr>
        <w:rFonts w:hint="default" w:ascii="Wingdings" w:hAnsi="Wingdings"/>
      </w:rPr>
    </w:lvl>
    <w:lvl w:ilvl="1" w:tentative="0">
      <w:start w:val="1"/>
      <w:numFmt w:val="bullet"/>
      <w:pStyle w:val="20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6D2E78E"/>
    <w:multiLevelType w:val="singleLevel"/>
    <w:tmpl w:val="26D2E78E"/>
    <w:lvl w:ilvl="0" w:tentative="0">
      <w:start w:val="1"/>
      <w:numFmt w:val="decimal"/>
      <w:suff w:val="nothing"/>
      <w:lvlText w:val="%1．"/>
      <w:lvlJc w:val="left"/>
      <w:pPr>
        <w:ind w:left="26" w:firstLine="400"/>
      </w:pPr>
      <w:rPr>
        <w:rFonts w:hint="default"/>
      </w:rPr>
    </w:lvl>
  </w:abstractNum>
  <w:abstractNum w:abstractNumId="8">
    <w:nsid w:val="2F395B7B"/>
    <w:multiLevelType w:val="multilevel"/>
    <w:tmpl w:val="2F395B7B"/>
    <w:lvl w:ilvl="0" w:tentative="0">
      <w:start w:val="1"/>
      <w:numFmt w:val="bullet"/>
      <w:pStyle w:val="15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6046EB1"/>
    <w:multiLevelType w:val="multilevel"/>
    <w:tmpl w:val="36046EB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0365EA0"/>
    <w:multiLevelType w:val="multilevel"/>
    <w:tmpl w:val="50365EA0"/>
    <w:lvl w:ilvl="0" w:tentative="0">
      <w:start w:val="1"/>
      <w:numFmt w:val="decimal"/>
      <w:pStyle w:val="133"/>
      <w:lvlText w:val="%1."/>
      <w:lvlJc w:val="left"/>
      <w:pPr>
        <w:tabs>
          <w:tab w:val="left" w:pos="0"/>
        </w:tabs>
        <w:ind w:left="420" w:hanging="42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7AEF7716"/>
    <w:multiLevelType w:val="multilevel"/>
    <w:tmpl w:val="7AEF7716"/>
    <w:lvl w:ilvl="0" w:tentative="0">
      <w:start w:val="1"/>
      <w:numFmt w:val="chineseCountingThousand"/>
      <w:pStyle w:val="17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0"/>
  </w:num>
  <w:num w:numId="3">
    <w:abstractNumId w:val="5"/>
  </w:num>
  <w:num w:numId="4">
    <w:abstractNumId w:val="8"/>
  </w:num>
  <w:num w:numId="5">
    <w:abstractNumId w:val="6"/>
  </w:num>
  <w:num w:numId="6">
    <w:abstractNumId w:val="11"/>
  </w:num>
  <w:num w:numId="7">
    <w:abstractNumId w:val="3"/>
  </w:num>
  <w:num w:numId="8">
    <w:abstractNumId w:val="0"/>
  </w:num>
  <w:num w:numId="9">
    <w:abstractNumId w:val="2"/>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NGJhZWYyYmZmMTgwMjU4NGZjNTljODIwYjVjN2UifQ=="/>
  </w:docVars>
  <w:rsids>
    <w:rsidRoot w:val="00862751"/>
    <w:rsid w:val="00055881"/>
    <w:rsid w:val="00055EBB"/>
    <w:rsid w:val="00063557"/>
    <w:rsid w:val="00067131"/>
    <w:rsid w:val="00071E00"/>
    <w:rsid w:val="000910B6"/>
    <w:rsid w:val="000A7E4E"/>
    <w:rsid w:val="000B55EC"/>
    <w:rsid w:val="000C42ED"/>
    <w:rsid w:val="000D2296"/>
    <w:rsid w:val="000D526F"/>
    <w:rsid w:val="000D77DB"/>
    <w:rsid w:val="000D7A09"/>
    <w:rsid w:val="000E1943"/>
    <w:rsid w:val="000E4201"/>
    <w:rsid w:val="000F2944"/>
    <w:rsid w:val="00106945"/>
    <w:rsid w:val="001248CE"/>
    <w:rsid w:val="00137467"/>
    <w:rsid w:val="0016252F"/>
    <w:rsid w:val="00173DA7"/>
    <w:rsid w:val="0019479B"/>
    <w:rsid w:val="001A4AC5"/>
    <w:rsid w:val="001B0CB0"/>
    <w:rsid w:val="001B3153"/>
    <w:rsid w:val="001B583E"/>
    <w:rsid w:val="001C00EA"/>
    <w:rsid w:val="00207199"/>
    <w:rsid w:val="00223869"/>
    <w:rsid w:val="00224883"/>
    <w:rsid w:val="002277B3"/>
    <w:rsid w:val="00236E54"/>
    <w:rsid w:val="00240E4D"/>
    <w:rsid w:val="002444AC"/>
    <w:rsid w:val="0026369B"/>
    <w:rsid w:val="0028406D"/>
    <w:rsid w:val="002A1625"/>
    <w:rsid w:val="002B6501"/>
    <w:rsid w:val="002C0BC6"/>
    <w:rsid w:val="002C6976"/>
    <w:rsid w:val="002C757D"/>
    <w:rsid w:val="002D3D87"/>
    <w:rsid w:val="002E494B"/>
    <w:rsid w:val="002F155D"/>
    <w:rsid w:val="002F318D"/>
    <w:rsid w:val="0030502D"/>
    <w:rsid w:val="0032312A"/>
    <w:rsid w:val="00333788"/>
    <w:rsid w:val="003411A8"/>
    <w:rsid w:val="00360F7B"/>
    <w:rsid w:val="0037635B"/>
    <w:rsid w:val="003C41AE"/>
    <w:rsid w:val="003D7C72"/>
    <w:rsid w:val="003E7793"/>
    <w:rsid w:val="003F53A5"/>
    <w:rsid w:val="004216E9"/>
    <w:rsid w:val="004622E6"/>
    <w:rsid w:val="00463036"/>
    <w:rsid w:val="00465840"/>
    <w:rsid w:val="00486273"/>
    <w:rsid w:val="004B1531"/>
    <w:rsid w:val="004B2E69"/>
    <w:rsid w:val="004C2492"/>
    <w:rsid w:val="004D0CA2"/>
    <w:rsid w:val="004E60E5"/>
    <w:rsid w:val="004E6AEF"/>
    <w:rsid w:val="00516A14"/>
    <w:rsid w:val="005173BC"/>
    <w:rsid w:val="0052390E"/>
    <w:rsid w:val="0052428F"/>
    <w:rsid w:val="00533F93"/>
    <w:rsid w:val="00564C1C"/>
    <w:rsid w:val="005671A0"/>
    <w:rsid w:val="00592996"/>
    <w:rsid w:val="005A022A"/>
    <w:rsid w:val="005A0A63"/>
    <w:rsid w:val="005A2402"/>
    <w:rsid w:val="005B6560"/>
    <w:rsid w:val="005B7CC7"/>
    <w:rsid w:val="005D790F"/>
    <w:rsid w:val="005D7BAF"/>
    <w:rsid w:val="006043F8"/>
    <w:rsid w:val="00611E47"/>
    <w:rsid w:val="00622899"/>
    <w:rsid w:val="00625841"/>
    <w:rsid w:val="00637EB6"/>
    <w:rsid w:val="0065379D"/>
    <w:rsid w:val="0065724D"/>
    <w:rsid w:val="006600C4"/>
    <w:rsid w:val="006635D3"/>
    <w:rsid w:val="00667354"/>
    <w:rsid w:val="006810FB"/>
    <w:rsid w:val="00682C8D"/>
    <w:rsid w:val="00692299"/>
    <w:rsid w:val="00696773"/>
    <w:rsid w:val="006C5DCD"/>
    <w:rsid w:val="006E6C97"/>
    <w:rsid w:val="00701B53"/>
    <w:rsid w:val="00703147"/>
    <w:rsid w:val="00706828"/>
    <w:rsid w:val="00720E87"/>
    <w:rsid w:val="007338DF"/>
    <w:rsid w:val="00737297"/>
    <w:rsid w:val="00747427"/>
    <w:rsid w:val="00750AA0"/>
    <w:rsid w:val="00771E1F"/>
    <w:rsid w:val="007723B6"/>
    <w:rsid w:val="00775FE5"/>
    <w:rsid w:val="00780CC0"/>
    <w:rsid w:val="007A10B3"/>
    <w:rsid w:val="007B472B"/>
    <w:rsid w:val="007B71B2"/>
    <w:rsid w:val="007C3887"/>
    <w:rsid w:val="007D1D7A"/>
    <w:rsid w:val="007E697C"/>
    <w:rsid w:val="007E738A"/>
    <w:rsid w:val="007F3205"/>
    <w:rsid w:val="007F47D8"/>
    <w:rsid w:val="008162B9"/>
    <w:rsid w:val="00817DA3"/>
    <w:rsid w:val="008428FA"/>
    <w:rsid w:val="00854809"/>
    <w:rsid w:val="008548E0"/>
    <w:rsid w:val="00856D70"/>
    <w:rsid w:val="00862751"/>
    <w:rsid w:val="0087500A"/>
    <w:rsid w:val="00884D1C"/>
    <w:rsid w:val="00891D9E"/>
    <w:rsid w:val="008A2489"/>
    <w:rsid w:val="008A268D"/>
    <w:rsid w:val="008C3708"/>
    <w:rsid w:val="008C6437"/>
    <w:rsid w:val="008E028A"/>
    <w:rsid w:val="008F2837"/>
    <w:rsid w:val="00922D99"/>
    <w:rsid w:val="00933010"/>
    <w:rsid w:val="00933415"/>
    <w:rsid w:val="00945E90"/>
    <w:rsid w:val="00960702"/>
    <w:rsid w:val="00964ED0"/>
    <w:rsid w:val="00965FE8"/>
    <w:rsid w:val="0096610F"/>
    <w:rsid w:val="00970CC5"/>
    <w:rsid w:val="00972DFA"/>
    <w:rsid w:val="0097506B"/>
    <w:rsid w:val="009A1EB7"/>
    <w:rsid w:val="009B1B6D"/>
    <w:rsid w:val="009C0219"/>
    <w:rsid w:val="009C59BD"/>
    <w:rsid w:val="009C676C"/>
    <w:rsid w:val="009E1400"/>
    <w:rsid w:val="009E33A0"/>
    <w:rsid w:val="009E6BE4"/>
    <w:rsid w:val="00A22D79"/>
    <w:rsid w:val="00A40A54"/>
    <w:rsid w:val="00A42BDD"/>
    <w:rsid w:val="00A47F88"/>
    <w:rsid w:val="00A51428"/>
    <w:rsid w:val="00A519A0"/>
    <w:rsid w:val="00A530D8"/>
    <w:rsid w:val="00A54AD3"/>
    <w:rsid w:val="00A62E5E"/>
    <w:rsid w:val="00A6591C"/>
    <w:rsid w:val="00A71709"/>
    <w:rsid w:val="00A80981"/>
    <w:rsid w:val="00A84221"/>
    <w:rsid w:val="00A87410"/>
    <w:rsid w:val="00A946EE"/>
    <w:rsid w:val="00A94A12"/>
    <w:rsid w:val="00AA0982"/>
    <w:rsid w:val="00AA402E"/>
    <w:rsid w:val="00AA57F5"/>
    <w:rsid w:val="00AA5F89"/>
    <w:rsid w:val="00AB1985"/>
    <w:rsid w:val="00AB25A0"/>
    <w:rsid w:val="00AE1968"/>
    <w:rsid w:val="00AF751D"/>
    <w:rsid w:val="00B07478"/>
    <w:rsid w:val="00B14717"/>
    <w:rsid w:val="00B30796"/>
    <w:rsid w:val="00B40146"/>
    <w:rsid w:val="00B4406D"/>
    <w:rsid w:val="00B53380"/>
    <w:rsid w:val="00B6181B"/>
    <w:rsid w:val="00B632ED"/>
    <w:rsid w:val="00B70028"/>
    <w:rsid w:val="00B917D5"/>
    <w:rsid w:val="00BB2709"/>
    <w:rsid w:val="00BB5237"/>
    <w:rsid w:val="00BB762C"/>
    <w:rsid w:val="00BB7FC3"/>
    <w:rsid w:val="00BC1D25"/>
    <w:rsid w:val="00BD5EB5"/>
    <w:rsid w:val="00BD6937"/>
    <w:rsid w:val="00BE0657"/>
    <w:rsid w:val="00BF7E19"/>
    <w:rsid w:val="00C159C8"/>
    <w:rsid w:val="00C279B1"/>
    <w:rsid w:val="00C301E3"/>
    <w:rsid w:val="00C439E8"/>
    <w:rsid w:val="00C52EEA"/>
    <w:rsid w:val="00C62CDD"/>
    <w:rsid w:val="00C8103A"/>
    <w:rsid w:val="00C816D1"/>
    <w:rsid w:val="00CA09B1"/>
    <w:rsid w:val="00CA25EF"/>
    <w:rsid w:val="00CA4A8E"/>
    <w:rsid w:val="00CB33FE"/>
    <w:rsid w:val="00CC0FFE"/>
    <w:rsid w:val="00CF3BDF"/>
    <w:rsid w:val="00D23005"/>
    <w:rsid w:val="00D32A75"/>
    <w:rsid w:val="00D34F9E"/>
    <w:rsid w:val="00D36080"/>
    <w:rsid w:val="00D504A0"/>
    <w:rsid w:val="00D76389"/>
    <w:rsid w:val="00D9119A"/>
    <w:rsid w:val="00D9773F"/>
    <w:rsid w:val="00DB08D8"/>
    <w:rsid w:val="00DB311B"/>
    <w:rsid w:val="00DD6870"/>
    <w:rsid w:val="00DE0D2D"/>
    <w:rsid w:val="00E03C31"/>
    <w:rsid w:val="00E03DCB"/>
    <w:rsid w:val="00E17588"/>
    <w:rsid w:val="00E20B66"/>
    <w:rsid w:val="00E266E3"/>
    <w:rsid w:val="00E364AB"/>
    <w:rsid w:val="00E37A77"/>
    <w:rsid w:val="00E40E29"/>
    <w:rsid w:val="00E569CF"/>
    <w:rsid w:val="00EA1D6E"/>
    <w:rsid w:val="00EA28F4"/>
    <w:rsid w:val="00EA50C7"/>
    <w:rsid w:val="00EC68A6"/>
    <w:rsid w:val="00ED1C3D"/>
    <w:rsid w:val="00EF34DE"/>
    <w:rsid w:val="00EF3FBB"/>
    <w:rsid w:val="00EF7906"/>
    <w:rsid w:val="00F03E14"/>
    <w:rsid w:val="00F06A1A"/>
    <w:rsid w:val="00F11E83"/>
    <w:rsid w:val="00F24F3B"/>
    <w:rsid w:val="00F30B63"/>
    <w:rsid w:val="00F32285"/>
    <w:rsid w:val="00F37616"/>
    <w:rsid w:val="00F456EA"/>
    <w:rsid w:val="00F67FE9"/>
    <w:rsid w:val="00FA0373"/>
    <w:rsid w:val="00FA4CFD"/>
    <w:rsid w:val="00FA6157"/>
    <w:rsid w:val="00FB4DC5"/>
    <w:rsid w:val="00FB5EEE"/>
    <w:rsid w:val="00FD10A3"/>
    <w:rsid w:val="01355487"/>
    <w:rsid w:val="01A26771"/>
    <w:rsid w:val="032351B3"/>
    <w:rsid w:val="04547FB7"/>
    <w:rsid w:val="05C96465"/>
    <w:rsid w:val="0AD93C9C"/>
    <w:rsid w:val="0B237150"/>
    <w:rsid w:val="0B60426E"/>
    <w:rsid w:val="0BB036A4"/>
    <w:rsid w:val="0CA44C3A"/>
    <w:rsid w:val="116D74F4"/>
    <w:rsid w:val="11892DCC"/>
    <w:rsid w:val="1611193C"/>
    <w:rsid w:val="170F60BD"/>
    <w:rsid w:val="18D56FD4"/>
    <w:rsid w:val="19D33AC1"/>
    <w:rsid w:val="1C4053DC"/>
    <w:rsid w:val="2063580D"/>
    <w:rsid w:val="231F1B36"/>
    <w:rsid w:val="235E0E40"/>
    <w:rsid w:val="236F4396"/>
    <w:rsid w:val="237D0994"/>
    <w:rsid w:val="267A6D2E"/>
    <w:rsid w:val="275D6B12"/>
    <w:rsid w:val="27804998"/>
    <w:rsid w:val="27DC037F"/>
    <w:rsid w:val="29C01170"/>
    <w:rsid w:val="2A3B6486"/>
    <w:rsid w:val="2AC32E90"/>
    <w:rsid w:val="2B2304AF"/>
    <w:rsid w:val="2D510BE4"/>
    <w:rsid w:val="2DE166CE"/>
    <w:rsid w:val="2E5E6788"/>
    <w:rsid w:val="2E9574DA"/>
    <w:rsid w:val="2ED77832"/>
    <w:rsid w:val="315B4A71"/>
    <w:rsid w:val="3A62745C"/>
    <w:rsid w:val="3D2008B6"/>
    <w:rsid w:val="3F5548F1"/>
    <w:rsid w:val="3F9343B1"/>
    <w:rsid w:val="400E2C48"/>
    <w:rsid w:val="40C17CBA"/>
    <w:rsid w:val="48482A6F"/>
    <w:rsid w:val="48B545A9"/>
    <w:rsid w:val="496157B6"/>
    <w:rsid w:val="4A887836"/>
    <w:rsid w:val="4AF1568F"/>
    <w:rsid w:val="4B885FA4"/>
    <w:rsid w:val="4D397600"/>
    <w:rsid w:val="52BA27BB"/>
    <w:rsid w:val="559663AA"/>
    <w:rsid w:val="55EB05AF"/>
    <w:rsid w:val="561D0345"/>
    <w:rsid w:val="56F52014"/>
    <w:rsid w:val="5CFF305F"/>
    <w:rsid w:val="5DFC012C"/>
    <w:rsid w:val="5F3D176A"/>
    <w:rsid w:val="63516A1D"/>
    <w:rsid w:val="63F06FF1"/>
    <w:rsid w:val="66202B71"/>
    <w:rsid w:val="677231D9"/>
    <w:rsid w:val="67786986"/>
    <w:rsid w:val="68227608"/>
    <w:rsid w:val="6D0C4174"/>
    <w:rsid w:val="7424002E"/>
    <w:rsid w:val="7551122D"/>
    <w:rsid w:val="75840CDB"/>
    <w:rsid w:val="75944A82"/>
    <w:rsid w:val="75FF8BC0"/>
    <w:rsid w:val="764C417F"/>
    <w:rsid w:val="77710AB6"/>
    <w:rsid w:val="7A3E27A1"/>
    <w:rsid w:val="7AB636E5"/>
    <w:rsid w:val="7B741218"/>
    <w:rsid w:val="7B7F6277"/>
    <w:rsid w:val="7D355FFE"/>
    <w:rsid w:val="7FD52663"/>
    <w:rsid w:val="FBEFFEF6"/>
    <w:rsid w:val="FDF75A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3"/>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54"/>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0"/>
    <w:pPr>
      <w:spacing w:before="260" w:after="260"/>
      <w:outlineLvl w:val="2"/>
    </w:pPr>
    <w:rPr>
      <w:rFonts w:ascii="宋体" w:hAnsi="宋体"/>
      <w:kern w:val="0"/>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7"/>
    <w:qFormat/>
    <w:uiPriority w:val="0"/>
    <w:pPr>
      <w:keepNext/>
      <w:keepLines/>
      <w:spacing w:before="280" w:after="290" w:line="376" w:lineRule="auto"/>
      <w:outlineLvl w:val="4"/>
    </w:pPr>
    <w:rPr>
      <w:b/>
      <w:sz w:val="28"/>
      <w:szCs w:val="20"/>
    </w:rPr>
  </w:style>
  <w:style w:type="paragraph" w:styleId="9">
    <w:name w:val="heading 6"/>
    <w:basedOn w:val="1"/>
    <w:next w:val="8"/>
    <w:link w:val="5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60"/>
    <w:qFormat/>
    <w:uiPriority w:val="0"/>
    <w:pPr>
      <w:keepNext/>
      <w:keepLines/>
      <w:spacing w:before="240" w:after="64" w:line="320" w:lineRule="auto"/>
      <w:outlineLvl w:val="6"/>
    </w:pPr>
    <w:rPr>
      <w:b/>
      <w:sz w:val="24"/>
      <w:szCs w:val="20"/>
    </w:rPr>
  </w:style>
  <w:style w:type="paragraph" w:styleId="11">
    <w:name w:val="heading 8"/>
    <w:basedOn w:val="1"/>
    <w:next w:val="8"/>
    <w:link w:val="6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6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qFormat/>
    <w:uiPriority w:val="0"/>
    <w:pPr>
      <w:spacing w:line="360" w:lineRule="auto"/>
    </w:pPr>
    <w:rPr>
      <w:b/>
      <w:bCs/>
      <w:sz w:val="24"/>
    </w:rPr>
  </w:style>
  <w:style w:type="paragraph" w:styleId="8">
    <w:name w:val="Normal Indent"/>
    <w:basedOn w:val="1"/>
    <w:next w:val="1"/>
    <w:link w:val="58"/>
    <w:qFormat/>
    <w:uiPriority w:val="0"/>
    <w:pPr>
      <w:ind w:firstLine="420"/>
    </w:pPr>
    <w:rPr>
      <w:kern w:val="0"/>
      <w:sz w:val="20"/>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link w:val="63"/>
    <w:semiHidden/>
    <w:qFormat/>
    <w:uiPriority w:val="0"/>
    <w:pPr>
      <w:shd w:val="clear" w:color="auto" w:fill="000080"/>
    </w:pPr>
  </w:style>
  <w:style w:type="paragraph" w:styleId="17">
    <w:name w:val="annotation text"/>
    <w:basedOn w:val="1"/>
    <w:link w:val="64"/>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65"/>
    <w:qFormat/>
    <w:uiPriority w:val="0"/>
    <w:pPr>
      <w:spacing w:after="120"/>
    </w:pPr>
    <w:rPr>
      <w:sz w:val="16"/>
      <w:szCs w:val="16"/>
    </w:rPr>
  </w:style>
  <w:style w:type="paragraph" w:styleId="19">
    <w:name w:val="Body Text Indent"/>
    <w:basedOn w:val="1"/>
    <w:link w:val="6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6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69"/>
    <w:qFormat/>
    <w:uiPriority w:val="0"/>
    <w:rPr>
      <w:rFonts w:ascii="宋体" w:hAnsi="Courier New"/>
      <w:sz w:val="32"/>
      <w:szCs w:val="20"/>
    </w:rPr>
  </w:style>
  <w:style w:type="paragraph" w:styleId="25">
    <w:name w:val="Body Text Indent 2"/>
    <w:basedOn w:val="1"/>
    <w:link w:val="7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71"/>
    <w:semiHidden/>
    <w:qFormat/>
    <w:uiPriority w:val="0"/>
    <w:rPr>
      <w:sz w:val="18"/>
      <w:szCs w:val="18"/>
    </w:rPr>
  </w:style>
  <w:style w:type="paragraph" w:styleId="27">
    <w:name w:val="footer"/>
    <w:basedOn w:val="1"/>
    <w:link w:val="72"/>
    <w:unhideWhenUsed/>
    <w:qFormat/>
    <w:uiPriority w:val="0"/>
    <w:pPr>
      <w:tabs>
        <w:tab w:val="center" w:pos="4153"/>
        <w:tab w:val="right" w:pos="8306"/>
      </w:tabs>
      <w:snapToGrid w:val="0"/>
      <w:jc w:val="left"/>
    </w:pPr>
    <w:rPr>
      <w:sz w:val="18"/>
      <w:szCs w:val="18"/>
    </w:rPr>
  </w:style>
  <w:style w:type="paragraph" w:styleId="28">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74"/>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75"/>
    <w:qFormat/>
    <w:uiPriority w:val="0"/>
    <w:pPr>
      <w:spacing w:line="360" w:lineRule="auto"/>
    </w:pPr>
    <w:rPr>
      <w:sz w:val="24"/>
    </w:rPr>
  </w:style>
  <w:style w:type="paragraph" w:styleId="36">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0"/>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7"/>
    <w:qFormat/>
    <w:uiPriority w:val="0"/>
    <w:pPr>
      <w:spacing w:before="240" w:after="60"/>
      <w:jc w:val="center"/>
      <w:outlineLvl w:val="0"/>
    </w:pPr>
    <w:rPr>
      <w:rFonts w:ascii="Arial" w:hAnsi="Arial" w:eastAsia="隶书"/>
      <w:b/>
      <w:bCs/>
      <w:kern w:val="0"/>
      <w:sz w:val="32"/>
      <w:szCs w:val="32"/>
    </w:rPr>
  </w:style>
  <w:style w:type="paragraph" w:styleId="40">
    <w:name w:val="annotation subject"/>
    <w:basedOn w:val="17"/>
    <w:next w:val="17"/>
    <w:link w:val="78"/>
    <w:qFormat/>
    <w:uiPriority w:val="0"/>
    <w:pPr>
      <w:autoSpaceDE/>
      <w:autoSpaceDN/>
      <w:adjustRightInd/>
      <w:textAlignment w:val="auto"/>
    </w:pPr>
  </w:style>
  <w:style w:type="paragraph" w:styleId="41">
    <w:name w:val="Body Text First Indent"/>
    <w:basedOn w:val="2"/>
    <w:link w:val="79"/>
    <w:qFormat/>
    <w:uiPriority w:val="0"/>
    <w:pPr>
      <w:spacing w:after="120" w:line="240" w:lineRule="auto"/>
      <w:ind w:firstLine="420" w:firstLineChars="100"/>
    </w:pPr>
    <w:rPr>
      <w:sz w:val="21"/>
    </w:rPr>
  </w:style>
  <w:style w:type="paragraph" w:styleId="42">
    <w:name w:val="Body Text First Indent 2"/>
    <w:basedOn w:val="19"/>
    <w:link w:val="80"/>
    <w:qFormat/>
    <w:uiPriority w:val="0"/>
    <w:pPr>
      <w:spacing w:line="240" w:lineRule="auto"/>
      <w:ind w:left="420" w:leftChars="200"/>
    </w:pPr>
    <w:rPr>
      <w:rFonts w:ascii="Times New Roman"/>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qFormat/>
    <w:uiPriority w:val="0"/>
  </w:style>
  <w:style w:type="character" w:styleId="50">
    <w:name w:val="Hyperlink"/>
    <w:qFormat/>
    <w:uiPriority w:val="0"/>
    <w:rPr>
      <w:rFonts w:hint="eastAsia" w:ascii="宋体" w:hAnsi="宋体" w:eastAsia="宋体" w:cs="宋体"/>
      <w:color w:val="0031C1"/>
      <w:sz w:val="18"/>
      <w:szCs w:val="18"/>
      <w:u w:val="none"/>
    </w:rPr>
  </w:style>
  <w:style w:type="character" w:styleId="51">
    <w:name w:val="annotation reference"/>
    <w:qFormat/>
    <w:uiPriority w:val="99"/>
    <w:rPr>
      <w:sz w:val="21"/>
      <w:szCs w:val="21"/>
    </w:rPr>
  </w:style>
  <w:style w:type="paragraph" w:customStyle="1" w:styleId="5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53">
    <w:name w:val="Heading 1 Char1"/>
    <w:link w:val="3"/>
    <w:qFormat/>
    <w:uiPriority w:val="0"/>
    <w:rPr>
      <w:rFonts w:ascii="Calibri" w:hAnsi="Calibri" w:eastAsia="黑体" w:cs="Times New Roman"/>
      <w:kern w:val="44"/>
      <w:szCs w:val="44"/>
    </w:rPr>
  </w:style>
  <w:style w:type="character" w:customStyle="1" w:styleId="54">
    <w:name w:val="Heading 2 Char"/>
    <w:link w:val="4"/>
    <w:qFormat/>
    <w:uiPriority w:val="0"/>
    <w:rPr>
      <w:rFonts w:ascii="Calibri" w:hAnsi="Calibri" w:eastAsia="宋体" w:cs="Times New Roman"/>
      <w:kern w:val="0"/>
      <w:sz w:val="24"/>
      <w:szCs w:val="20"/>
    </w:rPr>
  </w:style>
  <w:style w:type="character" w:customStyle="1" w:styleId="55">
    <w:name w:val="Heading 4 Char"/>
    <w:link w:val="6"/>
    <w:qFormat/>
    <w:uiPriority w:val="0"/>
    <w:rPr>
      <w:rFonts w:ascii="Arial" w:hAnsi="Arial" w:eastAsia="黑体" w:cs="Times New Roman"/>
      <w:b/>
      <w:bCs/>
      <w:sz w:val="28"/>
      <w:szCs w:val="28"/>
    </w:rPr>
  </w:style>
  <w:style w:type="character" w:customStyle="1" w:styleId="56">
    <w:name w:val="Heading 3 Char1"/>
    <w:link w:val="5"/>
    <w:qFormat/>
    <w:uiPriority w:val="0"/>
    <w:rPr>
      <w:rFonts w:ascii="Calibri" w:hAnsi="Calibri" w:eastAsia="宋体" w:cs="Times New Roman"/>
      <w:b/>
      <w:bCs/>
      <w:sz w:val="32"/>
      <w:szCs w:val="32"/>
    </w:rPr>
  </w:style>
  <w:style w:type="character" w:customStyle="1" w:styleId="57">
    <w:name w:val="Heading 5 Char"/>
    <w:link w:val="7"/>
    <w:qFormat/>
    <w:uiPriority w:val="0"/>
    <w:rPr>
      <w:rFonts w:ascii="Calibri" w:hAnsi="Calibri" w:eastAsia="宋体" w:cs="Times New Roman"/>
      <w:b/>
      <w:sz w:val="28"/>
      <w:szCs w:val="20"/>
    </w:rPr>
  </w:style>
  <w:style w:type="character" w:customStyle="1" w:styleId="58">
    <w:name w:val="Normal Indent Char"/>
    <w:link w:val="8"/>
    <w:qFormat/>
    <w:uiPriority w:val="0"/>
    <w:rPr>
      <w:rFonts w:ascii="Calibri" w:hAnsi="Calibri" w:eastAsia="宋体" w:cs="Times New Roman"/>
      <w:szCs w:val="20"/>
    </w:rPr>
  </w:style>
  <w:style w:type="character" w:customStyle="1" w:styleId="59">
    <w:name w:val="Heading 6 Char"/>
    <w:link w:val="9"/>
    <w:qFormat/>
    <w:uiPriority w:val="0"/>
    <w:rPr>
      <w:rFonts w:ascii="Arial" w:hAnsi="Arial" w:eastAsia="黑体" w:cs="Times New Roman"/>
      <w:b/>
      <w:sz w:val="24"/>
      <w:szCs w:val="20"/>
    </w:rPr>
  </w:style>
  <w:style w:type="character" w:customStyle="1" w:styleId="60">
    <w:name w:val="Heading 7 Char"/>
    <w:link w:val="10"/>
    <w:qFormat/>
    <w:uiPriority w:val="0"/>
    <w:rPr>
      <w:rFonts w:ascii="Calibri" w:hAnsi="Calibri" w:eastAsia="宋体" w:cs="Times New Roman"/>
      <w:b/>
      <w:sz w:val="24"/>
      <w:szCs w:val="20"/>
    </w:rPr>
  </w:style>
  <w:style w:type="character" w:customStyle="1" w:styleId="61">
    <w:name w:val="Heading 8 Char"/>
    <w:link w:val="11"/>
    <w:qFormat/>
    <w:uiPriority w:val="0"/>
    <w:rPr>
      <w:rFonts w:ascii="Arial" w:hAnsi="Arial" w:eastAsia="黑体" w:cs="Times New Roman"/>
      <w:sz w:val="24"/>
      <w:szCs w:val="20"/>
    </w:rPr>
  </w:style>
  <w:style w:type="character" w:customStyle="1" w:styleId="62">
    <w:name w:val="Heading 9 Char"/>
    <w:link w:val="12"/>
    <w:qFormat/>
    <w:uiPriority w:val="0"/>
    <w:rPr>
      <w:rFonts w:ascii="Arial" w:hAnsi="Arial" w:eastAsia="黑体" w:cs="Times New Roman"/>
      <w:szCs w:val="20"/>
    </w:rPr>
  </w:style>
  <w:style w:type="character" w:customStyle="1" w:styleId="63">
    <w:name w:val="Document Map Char"/>
    <w:link w:val="16"/>
    <w:semiHidden/>
    <w:qFormat/>
    <w:uiPriority w:val="0"/>
    <w:rPr>
      <w:rFonts w:ascii="Calibri" w:hAnsi="Calibri" w:eastAsia="宋体" w:cs="Times New Roman"/>
      <w:szCs w:val="24"/>
      <w:shd w:val="clear" w:color="auto" w:fill="000080"/>
    </w:rPr>
  </w:style>
  <w:style w:type="character" w:customStyle="1" w:styleId="64">
    <w:name w:val="Comment Text Char"/>
    <w:link w:val="17"/>
    <w:semiHidden/>
    <w:qFormat/>
    <w:uiPriority w:val="99"/>
    <w:rPr>
      <w:rFonts w:ascii="宋体" w:hAnsi="Calibri" w:eastAsia="宋体" w:cs="Times New Roman"/>
      <w:kern w:val="0"/>
      <w:sz w:val="34"/>
      <w:szCs w:val="20"/>
    </w:rPr>
  </w:style>
  <w:style w:type="character" w:customStyle="1" w:styleId="65">
    <w:name w:val="Body Text 3 Char"/>
    <w:link w:val="18"/>
    <w:qFormat/>
    <w:uiPriority w:val="0"/>
    <w:rPr>
      <w:rFonts w:ascii="Calibri" w:hAnsi="Calibri" w:eastAsia="宋体" w:cs="Times New Roman"/>
      <w:sz w:val="16"/>
      <w:szCs w:val="16"/>
    </w:rPr>
  </w:style>
  <w:style w:type="character" w:customStyle="1" w:styleId="66">
    <w:name w:val="Body Text Char"/>
    <w:link w:val="2"/>
    <w:qFormat/>
    <w:uiPriority w:val="0"/>
    <w:rPr>
      <w:rFonts w:ascii="Calibri" w:hAnsi="Calibri" w:eastAsia="宋体" w:cs="Times New Roman"/>
      <w:b/>
      <w:bCs/>
      <w:sz w:val="24"/>
      <w:szCs w:val="24"/>
    </w:rPr>
  </w:style>
  <w:style w:type="character" w:customStyle="1" w:styleId="67">
    <w:name w:val="Body Text Indent Char"/>
    <w:link w:val="19"/>
    <w:qFormat/>
    <w:uiPriority w:val="0"/>
    <w:rPr>
      <w:rFonts w:ascii="Calibri" w:hAnsi="Calibri" w:eastAsia="宋体" w:cs="Times New Roman"/>
      <w:szCs w:val="24"/>
    </w:rPr>
  </w:style>
  <w:style w:type="character" w:customStyle="1" w:styleId="68">
    <w:name w:val="Plain Text Char"/>
    <w:link w:val="22"/>
    <w:qFormat/>
    <w:uiPriority w:val="0"/>
    <w:rPr>
      <w:rFonts w:ascii="宋体" w:hAnsi="Courier New" w:eastAsia="宋体" w:cs="Times New Roman"/>
      <w:szCs w:val="20"/>
    </w:rPr>
  </w:style>
  <w:style w:type="character" w:customStyle="1" w:styleId="69">
    <w:name w:val="Date Char"/>
    <w:link w:val="24"/>
    <w:qFormat/>
    <w:uiPriority w:val="0"/>
    <w:rPr>
      <w:rFonts w:ascii="宋体" w:hAnsi="Courier New" w:eastAsia="宋体" w:cs="Times New Roman"/>
      <w:sz w:val="32"/>
      <w:szCs w:val="20"/>
    </w:rPr>
  </w:style>
  <w:style w:type="character" w:customStyle="1" w:styleId="70">
    <w:name w:val="Body Text Indent 2 Char"/>
    <w:link w:val="25"/>
    <w:qFormat/>
    <w:uiPriority w:val="0"/>
    <w:rPr>
      <w:rFonts w:ascii="宋体" w:hAnsi="宋体" w:eastAsia="宋体" w:cs="Times New Roman"/>
      <w:szCs w:val="24"/>
    </w:rPr>
  </w:style>
  <w:style w:type="character" w:customStyle="1" w:styleId="71">
    <w:name w:val="Balloon Text Char"/>
    <w:link w:val="26"/>
    <w:semiHidden/>
    <w:qFormat/>
    <w:uiPriority w:val="0"/>
    <w:rPr>
      <w:rFonts w:ascii="Calibri" w:hAnsi="Calibri" w:eastAsia="宋体" w:cs="Times New Roman"/>
      <w:sz w:val="18"/>
      <w:szCs w:val="18"/>
    </w:rPr>
  </w:style>
  <w:style w:type="character" w:customStyle="1" w:styleId="72">
    <w:name w:val="Footer Char"/>
    <w:link w:val="27"/>
    <w:qFormat/>
    <w:uiPriority w:val="0"/>
    <w:rPr>
      <w:sz w:val="18"/>
      <w:szCs w:val="18"/>
    </w:rPr>
  </w:style>
  <w:style w:type="character" w:customStyle="1" w:styleId="73">
    <w:name w:val="Header Char"/>
    <w:link w:val="28"/>
    <w:qFormat/>
    <w:uiPriority w:val="99"/>
    <w:rPr>
      <w:sz w:val="18"/>
      <w:szCs w:val="18"/>
    </w:rPr>
  </w:style>
  <w:style w:type="character" w:customStyle="1" w:styleId="74">
    <w:name w:val="Body Text Indent 3 Char"/>
    <w:link w:val="32"/>
    <w:qFormat/>
    <w:uiPriority w:val="0"/>
    <w:rPr>
      <w:rFonts w:ascii="宋体" w:hAnsi="Calibri" w:eastAsia="宋体" w:cs="Times New Roman"/>
      <w:b/>
      <w:bCs/>
      <w:sz w:val="24"/>
      <w:szCs w:val="24"/>
    </w:rPr>
  </w:style>
  <w:style w:type="character" w:customStyle="1" w:styleId="75">
    <w:name w:val="Body Text 2 Char"/>
    <w:link w:val="35"/>
    <w:qFormat/>
    <w:uiPriority w:val="0"/>
    <w:rPr>
      <w:rFonts w:ascii="Calibri" w:hAnsi="Calibri" w:eastAsia="宋体" w:cs="Times New Roman"/>
      <w:sz w:val="24"/>
      <w:szCs w:val="24"/>
    </w:rPr>
  </w:style>
  <w:style w:type="character" w:customStyle="1" w:styleId="76">
    <w:name w:val="HTML Preformatted Char"/>
    <w:link w:val="36"/>
    <w:qFormat/>
    <w:uiPriority w:val="99"/>
    <w:rPr>
      <w:rFonts w:ascii="Arial Unicode MS" w:hAnsi="Arial Unicode MS" w:eastAsia="Arial Unicode MS" w:cs="Times New Roman"/>
      <w:color w:val="000000"/>
      <w:kern w:val="0"/>
      <w:sz w:val="20"/>
      <w:szCs w:val="20"/>
    </w:rPr>
  </w:style>
  <w:style w:type="character" w:customStyle="1" w:styleId="77">
    <w:name w:val="Title Char"/>
    <w:link w:val="39"/>
    <w:qFormat/>
    <w:uiPriority w:val="0"/>
    <w:rPr>
      <w:rFonts w:ascii="Arial" w:hAnsi="Arial" w:eastAsia="隶书" w:cs="Arial"/>
      <w:b/>
      <w:bCs/>
      <w:sz w:val="32"/>
      <w:szCs w:val="32"/>
    </w:rPr>
  </w:style>
  <w:style w:type="character" w:customStyle="1" w:styleId="78">
    <w:name w:val="Comment Subject Char"/>
    <w:link w:val="40"/>
    <w:qFormat/>
    <w:uiPriority w:val="0"/>
  </w:style>
  <w:style w:type="character" w:customStyle="1" w:styleId="79">
    <w:name w:val="Body Text First Indent Char"/>
    <w:link w:val="41"/>
    <w:qFormat/>
    <w:uiPriority w:val="0"/>
  </w:style>
  <w:style w:type="character" w:customStyle="1" w:styleId="80">
    <w:name w:val="Body Text First Indent 2 Char"/>
    <w:link w:val="42"/>
    <w:qFormat/>
    <w:uiPriority w:val="0"/>
    <w:rPr>
      <w:rFonts w:ascii="Times New Roman" w:hAnsi="Calibri" w:eastAsia="宋体" w:cs="Times New Roman"/>
      <w:szCs w:val="24"/>
    </w:rPr>
  </w:style>
  <w:style w:type="character" w:customStyle="1" w:styleId="81">
    <w:name w:val="Heading 1 Char"/>
    <w:qFormat/>
    <w:uiPriority w:val="0"/>
    <w:rPr>
      <w:rFonts w:ascii="Calibri" w:hAnsi="Calibri" w:eastAsia="宋体" w:cs="Times New Roman"/>
      <w:b/>
      <w:bCs/>
      <w:kern w:val="44"/>
      <w:sz w:val="44"/>
      <w:szCs w:val="44"/>
    </w:rPr>
  </w:style>
  <w:style w:type="character" w:customStyle="1" w:styleId="82">
    <w:name w:val="Heading 3 Char"/>
    <w:qFormat/>
    <w:uiPriority w:val="0"/>
    <w:rPr>
      <w:rFonts w:ascii="宋体" w:hAnsi="宋体" w:eastAsia="黑体" w:cs="Times New Roman"/>
      <w:b/>
      <w:bCs/>
      <w:sz w:val="28"/>
      <w:szCs w:val="32"/>
    </w:rPr>
  </w:style>
  <w:style w:type="character" w:customStyle="1" w:styleId="83">
    <w:name w:val="hilite6"/>
    <w:qFormat/>
    <w:uiPriority w:val="0"/>
    <w:rPr>
      <w:color w:val="000000"/>
    </w:rPr>
  </w:style>
  <w:style w:type="character" w:customStyle="1" w:styleId="84">
    <w:name w:val="inline-help"/>
    <w:qFormat/>
    <w:uiPriority w:val="0"/>
  </w:style>
  <w:style w:type="character" w:customStyle="1" w:styleId="85">
    <w:name w:val="alt-edited1"/>
    <w:qFormat/>
    <w:uiPriority w:val="0"/>
    <w:rPr>
      <w:color w:val="4D90F0"/>
    </w:rPr>
  </w:style>
  <w:style w:type="character" w:customStyle="1" w:styleId="86">
    <w:name w:val="正文文字首行缩进 Char"/>
    <w:qFormat/>
    <w:uiPriority w:val="0"/>
    <w:rPr>
      <w:kern w:val="2"/>
      <w:sz w:val="21"/>
      <w:szCs w:val="24"/>
    </w:rPr>
  </w:style>
  <w:style w:type="character" w:customStyle="1" w:styleId="87">
    <w:name w:val="标题 1 Char1"/>
    <w:qFormat/>
    <w:uiPriority w:val="0"/>
    <w:rPr>
      <w:rFonts w:ascii="Times New Roman" w:hAnsi="Times New Roman" w:eastAsia="宋体"/>
      <w:b/>
      <w:bCs/>
      <w:kern w:val="44"/>
      <w:sz w:val="44"/>
      <w:szCs w:val="44"/>
      <w:lang w:val="en-US" w:eastAsia="zh-CN" w:bidi="ar-SA"/>
    </w:rPr>
  </w:style>
  <w:style w:type="character" w:customStyle="1" w:styleId="88">
    <w:name w:val="NormalCharacter"/>
    <w:qFormat/>
    <w:uiPriority w:val="0"/>
    <w:rPr>
      <w:rFonts w:ascii="Calibri" w:hAnsi="Calibri" w:eastAsia="宋体" w:cs="Times New Roman"/>
      <w:kern w:val="2"/>
      <w:sz w:val="21"/>
      <w:szCs w:val="24"/>
      <w:lang w:val="en-US" w:eastAsia="zh-CN" w:bidi="ar-SA"/>
    </w:rPr>
  </w:style>
  <w:style w:type="character" w:customStyle="1" w:styleId="89">
    <w:name w:val="hilite"/>
    <w:qFormat/>
    <w:uiPriority w:val="0"/>
    <w:rPr>
      <w:color w:val="000000"/>
    </w:rPr>
  </w:style>
  <w:style w:type="character" w:customStyle="1" w:styleId="90">
    <w:name w:val="Default Char"/>
    <w:link w:val="91"/>
    <w:qFormat/>
    <w:uiPriority w:val="0"/>
    <w:rPr>
      <w:rFonts w:ascii="H Yb 2gj" w:eastAsia="H Yb 2gj"/>
      <w:color w:val="000000"/>
      <w:sz w:val="24"/>
      <w:szCs w:val="24"/>
      <w:lang w:bidi="ar-SA"/>
    </w:rPr>
  </w:style>
  <w:style w:type="paragraph" w:customStyle="1" w:styleId="91">
    <w:name w:val="Default"/>
    <w:link w:val="90"/>
    <w:qFormat/>
    <w:uiPriority w:val="0"/>
    <w:pPr>
      <w:widowControl w:val="0"/>
      <w:autoSpaceDE w:val="0"/>
      <w:autoSpaceDN w:val="0"/>
      <w:adjustRightInd w:val="0"/>
    </w:pPr>
    <w:rPr>
      <w:rFonts w:ascii="H Yb 2gj" w:hAnsi="Calibri" w:eastAsia="H Yb 2gj" w:cs="Times New Roman"/>
      <w:color w:val="000000"/>
      <w:sz w:val="24"/>
      <w:szCs w:val="24"/>
      <w:lang w:val="en-US" w:eastAsia="zh-CN" w:bidi="ar-SA"/>
    </w:rPr>
  </w:style>
  <w:style w:type="character" w:customStyle="1" w:styleId="92">
    <w:name w:val="标题 Char"/>
    <w:qFormat/>
    <w:uiPriority w:val="0"/>
    <w:rPr>
      <w:rFonts w:ascii="Cambria" w:hAnsi="Cambria" w:eastAsia="宋体" w:cs="Times New Roman"/>
      <w:b/>
      <w:bCs/>
      <w:sz w:val="32"/>
      <w:szCs w:val="32"/>
    </w:rPr>
  </w:style>
  <w:style w:type="character" w:customStyle="1" w:styleId="93">
    <w:name w:val="active2"/>
    <w:qFormat/>
    <w:uiPriority w:val="0"/>
    <w:rPr>
      <w:color w:val="FFFFFF"/>
    </w:rPr>
  </w:style>
  <w:style w:type="character" w:customStyle="1" w:styleId="94">
    <w:name w:val="缩进正文 Char"/>
    <w:link w:val="95"/>
    <w:qFormat/>
    <w:uiPriority w:val="0"/>
    <w:rPr>
      <w:rFonts w:ascii="Calibri" w:hAnsi="Calibri" w:eastAsia="FangSong_GB2312" w:cs="宋体"/>
      <w:sz w:val="28"/>
      <w:szCs w:val="20"/>
    </w:rPr>
  </w:style>
  <w:style w:type="paragraph" w:customStyle="1" w:styleId="95">
    <w:name w:val="缩进正文"/>
    <w:basedOn w:val="1"/>
    <w:link w:val="94"/>
    <w:qFormat/>
    <w:uiPriority w:val="0"/>
    <w:pPr>
      <w:ind w:firstLine="560" w:firstLineChars="200"/>
    </w:pPr>
    <w:rPr>
      <w:rFonts w:eastAsia="FangSong_GB2312"/>
      <w:kern w:val="0"/>
      <w:sz w:val="28"/>
      <w:szCs w:val="20"/>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layui-layer-tabnow"/>
    <w:qFormat/>
    <w:uiPriority w:val="0"/>
    <w:rPr>
      <w:bdr w:val="single" w:color="CCCCCC" w:sz="6" w:space="0"/>
      <w:shd w:val="clear" w:color="auto" w:fill="FFFFFF"/>
    </w:rPr>
  </w:style>
  <w:style w:type="character" w:customStyle="1" w:styleId="98">
    <w:name w:val="font21"/>
    <w:qFormat/>
    <w:uiPriority w:val="0"/>
    <w:rPr>
      <w:rFonts w:hint="eastAsia" w:ascii="宋体" w:hAnsi="宋体" w:eastAsia="宋体" w:cs="宋体"/>
      <w:color w:val="000000"/>
      <w:sz w:val="24"/>
      <w:szCs w:val="24"/>
      <w:u w:val="none"/>
    </w:rPr>
  </w:style>
  <w:style w:type="character" w:customStyle="1" w:styleId="99">
    <w:name w:val="--规划正文 Char Char"/>
    <w:qFormat/>
    <w:uiPriority w:val="0"/>
    <w:rPr>
      <w:rFonts w:eastAsia="宋体"/>
      <w:kern w:val="2"/>
      <w:sz w:val="24"/>
      <w:szCs w:val="24"/>
      <w:lang w:val="en-US" w:eastAsia="zh-CN" w:bidi="ar-SA"/>
    </w:rPr>
  </w:style>
  <w:style w:type="character" w:customStyle="1" w:styleId="100">
    <w:name w:val="unnamed3"/>
    <w:qFormat/>
    <w:uiPriority w:val="0"/>
  </w:style>
  <w:style w:type="character" w:customStyle="1" w:styleId="101">
    <w:name w:val="gray6"/>
    <w:qFormat/>
    <w:uiPriority w:val="0"/>
  </w:style>
  <w:style w:type="character" w:customStyle="1" w:styleId="102">
    <w:name w:val="fielderror"/>
    <w:qFormat/>
    <w:uiPriority w:val="0"/>
    <w:rPr>
      <w:color w:val="800000"/>
    </w:rPr>
  </w:style>
  <w:style w:type="character" w:customStyle="1" w:styleId="103">
    <w:name w:val="样式 小三 加粗"/>
    <w:qFormat/>
    <w:uiPriority w:val="0"/>
    <w:rPr>
      <w:rFonts w:eastAsia="宋体"/>
      <w:b/>
      <w:bCs/>
      <w:sz w:val="32"/>
    </w:rPr>
  </w:style>
  <w:style w:type="character" w:customStyle="1" w:styleId="104">
    <w:name w:val="active"/>
    <w:qFormat/>
    <w:uiPriority w:val="0"/>
    <w:rPr>
      <w:color w:val="FFFFFF"/>
    </w:rPr>
  </w:style>
  <w:style w:type="character" w:customStyle="1" w:styleId="105">
    <w:name w:val="font2"/>
    <w:qFormat/>
    <w:uiPriority w:val="0"/>
  </w:style>
  <w:style w:type="character" w:customStyle="1" w:styleId="106">
    <w:name w:val="font11"/>
    <w:qFormat/>
    <w:uiPriority w:val="0"/>
    <w:rPr>
      <w:rFonts w:hint="default" w:ascii="ˎ̥" w:hAnsi="ˎ̥"/>
    </w:rPr>
  </w:style>
  <w:style w:type="character" w:customStyle="1" w:styleId="107">
    <w:name w:val="二 Char"/>
    <w:link w:val="108"/>
    <w:qFormat/>
    <w:uiPriority w:val="0"/>
    <w:rPr>
      <w:rFonts w:ascii="宋体" w:hAnsi="宋体" w:cs="宋体"/>
      <w:b/>
      <w:color w:val="000000"/>
      <w:sz w:val="24"/>
      <w:szCs w:val="24"/>
    </w:rPr>
  </w:style>
  <w:style w:type="paragraph" w:customStyle="1" w:styleId="108">
    <w:name w:val="二"/>
    <w:basedOn w:val="1"/>
    <w:link w:val="107"/>
    <w:qFormat/>
    <w:uiPriority w:val="0"/>
    <w:pPr>
      <w:widowControl/>
      <w:tabs>
        <w:tab w:val="left" w:pos="360"/>
      </w:tabs>
      <w:spacing w:line="360" w:lineRule="auto"/>
      <w:ind w:left="360" w:hanging="360"/>
      <w:jc w:val="left"/>
      <w:outlineLvl w:val="0"/>
    </w:pPr>
    <w:rPr>
      <w:rFonts w:ascii="宋体" w:hAnsi="宋体"/>
      <w:b/>
      <w:color w:val="000000"/>
      <w:kern w:val="0"/>
      <w:sz w:val="24"/>
    </w:rPr>
  </w:style>
  <w:style w:type="character" w:customStyle="1" w:styleId="109">
    <w:name w:val="text"/>
    <w:qFormat/>
    <w:uiPriority w:val="0"/>
  </w:style>
  <w:style w:type="character" w:customStyle="1" w:styleId="110">
    <w:name w:val="unnamed4"/>
    <w:qFormat/>
    <w:uiPriority w:val="0"/>
  </w:style>
  <w:style w:type="character" w:customStyle="1" w:styleId="111">
    <w:name w:val="H4 Char2"/>
    <w:qFormat/>
    <w:uiPriority w:val="0"/>
    <w:rPr>
      <w:rFonts w:ascii="Arial" w:hAnsi="Arial" w:eastAsia="黑体"/>
      <w:b/>
      <w:bCs/>
      <w:kern w:val="2"/>
      <w:sz w:val="28"/>
      <w:szCs w:val="28"/>
      <w:lang w:val="en-US" w:eastAsia="zh-CN" w:bidi="ar-SA"/>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proddescription"/>
    <w:qFormat/>
    <w:uiPriority w:val="0"/>
  </w:style>
  <w:style w:type="character" w:customStyle="1" w:styleId="114">
    <w:name w:val="--规划正文 Char1"/>
    <w:qFormat/>
    <w:uiPriority w:val="0"/>
    <w:rPr>
      <w:rFonts w:eastAsia="宋体"/>
      <w:kern w:val="2"/>
      <w:sz w:val="21"/>
      <w:lang w:val="en-US" w:eastAsia="zh-CN" w:bidi="ar-SA"/>
    </w:rPr>
  </w:style>
  <w:style w:type="character" w:customStyle="1" w:styleId="115">
    <w:name w:val="第*章 Char"/>
    <w:qFormat/>
    <w:uiPriority w:val="0"/>
    <w:rPr>
      <w:rFonts w:ascii="Arial" w:hAnsi="Arial" w:eastAsia="黑体"/>
      <w:b/>
      <w:bCs/>
      <w:kern w:val="2"/>
      <w:sz w:val="32"/>
      <w:szCs w:val="32"/>
    </w:rPr>
  </w:style>
  <w:style w:type="character" w:customStyle="1" w:styleId="116">
    <w:name w:val="_Style 192"/>
    <w:unhideWhenUsed/>
    <w:qFormat/>
    <w:uiPriority w:val="99"/>
    <w:rPr>
      <w:color w:val="605E5C"/>
      <w:shd w:val="clear" w:color="auto" w:fill="E1DFDD"/>
    </w:rPr>
  </w:style>
  <w:style w:type="character" w:customStyle="1" w:styleId="117">
    <w:name w:val="prodheadlines"/>
    <w:qFormat/>
    <w:uiPriority w:val="0"/>
  </w:style>
  <w:style w:type="character" w:customStyle="1" w:styleId="118">
    <w:name w:val="font"/>
    <w:qFormat/>
    <w:uiPriority w:val="0"/>
  </w:style>
  <w:style w:type="character" w:customStyle="1" w:styleId="119">
    <w:name w:val="grame"/>
    <w:qFormat/>
    <w:uiPriority w:val="0"/>
  </w:style>
  <w:style w:type="character" w:customStyle="1" w:styleId="120">
    <w:name w:val="mode"/>
    <w:qFormat/>
    <w:uiPriority w:val="0"/>
  </w:style>
  <w:style w:type="character" w:customStyle="1" w:styleId="121">
    <w:name w:val="first-child"/>
    <w:qFormat/>
    <w:uiPriority w:val="0"/>
  </w:style>
  <w:style w:type="character" w:customStyle="1" w:styleId="122">
    <w:name w:val="content1"/>
    <w:qFormat/>
    <w:uiPriority w:val="0"/>
    <w:rPr>
      <w:rFonts w:hint="default" w:ascii="??" w:hAnsi="??"/>
      <w:sz w:val="16"/>
      <w:szCs w:val="16"/>
      <w:u w:val="none"/>
    </w:rPr>
  </w:style>
  <w:style w:type="character" w:customStyle="1" w:styleId="123">
    <w:name w:val="标题 1 字符"/>
    <w:qFormat/>
    <w:uiPriority w:val="0"/>
    <w:rPr>
      <w:rFonts w:ascii="宋体" w:hAnsi="宋体" w:eastAsia="黑体"/>
      <w:b/>
      <w:bCs/>
      <w:kern w:val="44"/>
      <w:sz w:val="28"/>
      <w:szCs w:val="44"/>
      <w:lang w:val="en-US" w:eastAsia="zh-CN" w:bidi="ar-SA"/>
    </w:rPr>
  </w:style>
  <w:style w:type="character" w:customStyle="1" w:styleId="124">
    <w:name w:val="active6"/>
    <w:qFormat/>
    <w:uiPriority w:val="0"/>
    <w:rPr>
      <w:color w:val="FFFFFF"/>
    </w:rPr>
  </w:style>
  <w:style w:type="character" w:customStyle="1" w:styleId="125">
    <w:name w:val="info4"/>
    <w:qFormat/>
    <w:uiPriority w:val="0"/>
  </w:style>
  <w:style w:type="character" w:customStyle="1" w:styleId="126">
    <w:name w:val="font41"/>
    <w:qFormat/>
    <w:uiPriority w:val="0"/>
    <w:rPr>
      <w:color w:val="000000"/>
      <w:spacing w:val="260"/>
      <w:sz w:val="18"/>
      <w:szCs w:val="18"/>
      <w:u w:val="none"/>
    </w:rPr>
  </w:style>
  <w:style w:type="character" w:customStyle="1" w:styleId="127">
    <w:name w:val="blue"/>
    <w:qFormat/>
    <w:uiPriority w:val="0"/>
  </w:style>
  <w:style w:type="character" w:customStyle="1" w:styleId="128">
    <w:name w:val="style9"/>
    <w:qFormat/>
    <w:uiPriority w:val="0"/>
  </w:style>
  <w:style w:type="character" w:customStyle="1" w:styleId="129">
    <w:name w:val="layui-this"/>
    <w:qFormat/>
    <w:uiPriority w:val="0"/>
    <w:rPr>
      <w:bdr w:val="single" w:color="EEEEEE" w:sz="6" w:space="0"/>
      <w:shd w:val="clear" w:color="auto" w:fill="FFFFFF"/>
    </w:rPr>
  </w:style>
  <w:style w:type="paragraph" w:customStyle="1" w:styleId="130">
    <w:name w:val="font6"/>
    <w:basedOn w:val="1"/>
    <w:qFormat/>
    <w:uiPriority w:val="0"/>
    <w:pPr>
      <w:widowControl/>
      <w:spacing w:before="100" w:beforeAutospacing="1" w:after="100" w:afterAutospacing="1"/>
      <w:jc w:val="left"/>
    </w:pPr>
    <w:rPr>
      <w:kern w:val="0"/>
      <w:sz w:val="24"/>
    </w:rPr>
  </w:style>
  <w:style w:type="paragraph" w:customStyle="1" w:styleId="13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32">
    <w:name w:val="保留正文"/>
    <w:basedOn w:val="2"/>
    <w:qFormat/>
    <w:uiPriority w:val="0"/>
    <w:pPr>
      <w:keepNext/>
      <w:tabs>
        <w:tab w:val="left" w:pos="562"/>
        <w:tab w:val="left" w:pos="3372"/>
        <w:tab w:val="left" w:pos="3653"/>
      </w:tabs>
      <w:spacing w:after="160"/>
    </w:pPr>
    <w:rPr>
      <w:sz w:val="21"/>
    </w:rPr>
  </w:style>
  <w:style w:type="paragraph" w:customStyle="1" w:styleId="133">
    <w:name w:val="1111111111111"/>
    <w:basedOn w:val="1"/>
    <w:qFormat/>
    <w:uiPriority w:val="0"/>
    <w:pPr>
      <w:numPr>
        <w:ilvl w:val="0"/>
        <w:numId w:val="2"/>
      </w:numPr>
    </w:pPr>
  </w:style>
  <w:style w:type="paragraph" w:customStyle="1" w:styleId="134">
    <w:name w:val="列出段落1"/>
    <w:basedOn w:val="1"/>
    <w:qFormat/>
    <w:uiPriority w:val="0"/>
    <w:pPr>
      <w:ind w:firstLine="420" w:firstLineChars="200"/>
    </w:pPr>
    <w:rPr>
      <w:rFonts w:cs="Calibri"/>
      <w:szCs w:val="21"/>
    </w:rPr>
  </w:style>
  <w:style w:type="paragraph" w:customStyle="1" w:styleId="135">
    <w:name w:val="Table Paragraph"/>
    <w:basedOn w:val="1"/>
    <w:qFormat/>
    <w:uiPriority w:val="1"/>
    <w:pPr>
      <w:autoSpaceDE w:val="0"/>
      <w:autoSpaceDN w:val="0"/>
      <w:adjustRightInd w:val="0"/>
      <w:jc w:val="left"/>
    </w:pPr>
    <w:rPr>
      <w:rFonts w:ascii="宋体" w:hAnsi="宋体" w:cs="宋体"/>
      <w:kern w:val="0"/>
      <w:sz w:val="24"/>
    </w:rPr>
  </w:style>
  <w:style w:type="paragraph" w:customStyle="1" w:styleId="136">
    <w:name w:val="正文规范"/>
    <w:basedOn w:val="1"/>
    <w:qFormat/>
    <w:uiPriority w:val="0"/>
    <w:pPr>
      <w:spacing w:line="420" w:lineRule="auto"/>
      <w:ind w:firstLine="200" w:firstLineChars="200"/>
    </w:pPr>
    <w:rPr>
      <w:rFonts w:cs="Calibri"/>
      <w:kern w:val="0"/>
      <w:sz w:val="24"/>
      <w:szCs w:val="21"/>
    </w:r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编号内缩进"/>
    <w:basedOn w:val="1"/>
    <w:qFormat/>
    <w:uiPriority w:val="0"/>
    <w:pPr>
      <w:spacing w:line="360" w:lineRule="auto"/>
      <w:ind w:left="420" w:firstLine="200" w:firstLineChars="200"/>
    </w:pPr>
    <w:rPr>
      <w:szCs w:val="21"/>
    </w:rPr>
  </w:style>
  <w:style w:type="paragraph" w:customStyle="1" w:styleId="1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1">
    <w:name w:val="Char1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42">
    <w:name w:val="表格文字"/>
    <w:basedOn w:val="1"/>
    <w:qFormat/>
    <w:uiPriority w:val="0"/>
    <w:pPr>
      <w:spacing w:before="25" w:after="25"/>
      <w:jc w:val="left"/>
    </w:pPr>
    <w:rPr>
      <w:bCs/>
      <w:spacing w:val="10"/>
      <w:kern w:val="0"/>
      <w:sz w:val="24"/>
    </w:rPr>
  </w:style>
  <w:style w:type="paragraph" w:customStyle="1" w:styleId="14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144">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5">
    <w:name w:val=".."/>
    <w:basedOn w:val="1"/>
    <w:next w:val="1"/>
    <w:qFormat/>
    <w:uiPriority w:val="0"/>
    <w:pPr>
      <w:autoSpaceDE w:val="0"/>
      <w:autoSpaceDN w:val="0"/>
      <w:adjustRightInd w:val="0"/>
      <w:jc w:val="left"/>
    </w:pPr>
    <w:rPr>
      <w:rFonts w:ascii="Arial Unicode MS" w:hAnsi="Times New Roman" w:eastAsia="Arial Unicode MS"/>
      <w:kern w:val="0"/>
      <w:sz w:val="24"/>
    </w:rPr>
  </w:style>
  <w:style w:type="paragraph" w:customStyle="1" w:styleId="146">
    <w:name w:val="段落正文"/>
    <w:basedOn w:val="22"/>
    <w:qFormat/>
    <w:uiPriority w:val="0"/>
    <w:pPr>
      <w:ind w:firstLine="560" w:firstLineChars="200"/>
    </w:pPr>
    <w:rPr>
      <w:sz w:val="28"/>
    </w:rPr>
  </w:style>
  <w:style w:type="paragraph" w:customStyle="1" w:styleId="147">
    <w:name w:val="设计依据"/>
    <w:basedOn w:val="2"/>
    <w:qFormat/>
    <w:uiPriority w:val="0"/>
    <w:pPr>
      <w:numPr>
        <w:ilvl w:val="1"/>
        <w:numId w:val="3"/>
      </w:numPr>
      <w:tabs>
        <w:tab w:val="left" w:pos="1440"/>
        <w:tab w:val="clear" w:pos="840"/>
      </w:tabs>
      <w:adjustRightInd w:val="0"/>
      <w:ind w:left="1440"/>
      <w:textAlignment w:val="baseline"/>
    </w:pPr>
    <w:rPr>
      <w:rFonts w:ascii="宋体" w:hAnsi="宋体"/>
      <w:b w:val="0"/>
      <w:kern w:val="0"/>
      <w:sz w:val="28"/>
      <w:szCs w:val="18"/>
    </w:rPr>
  </w:style>
  <w:style w:type="paragraph" w:customStyle="1" w:styleId="14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49">
    <w:name w:val="样式4"/>
    <w:basedOn w:val="1"/>
    <w:qFormat/>
    <w:uiPriority w:val="0"/>
    <w:pPr>
      <w:tabs>
        <w:tab w:val="left" w:pos="842"/>
      </w:tabs>
      <w:spacing w:line="360" w:lineRule="auto"/>
      <w:ind w:left="842" w:hanging="420"/>
    </w:pPr>
    <w:rPr>
      <w:sz w:val="24"/>
    </w:rPr>
  </w:style>
  <w:style w:type="paragraph" w:customStyle="1" w:styleId="150">
    <w:name w:val="--规划-小标题"/>
    <w:basedOn w:val="1"/>
    <w:next w:val="151"/>
    <w:qFormat/>
    <w:uiPriority w:val="0"/>
    <w:pPr>
      <w:keepNext/>
      <w:keepLines/>
      <w:spacing w:line="360" w:lineRule="auto"/>
      <w:outlineLvl w:val="4"/>
    </w:pPr>
    <w:rPr>
      <w:rFonts w:eastAsia="黑体"/>
    </w:rPr>
  </w:style>
  <w:style w:type="paragraph" w:customStyle="1" w:styleId="151">
    <w:name w:val="--规划正文"/>
    <w:basedOn w:val="1"/>
    <w:qFormat/>
    <w:uiPriority w:val="0"/>
    <w:pPr>
      <w:spacing w:line="360" w:lineRule="auto"/>
      <w:ind w:firstLine="200" w:firstLineChars="200"/>
    </w:pPr>
    <w:rPr>
      <w:szCs w:val="20"/>
    </w:rPr>
  </w:style>
  <w:style w:type="paragraph" w:customStyle="1" w:styleId="152">
    <w:name w:val="*正文"/>
    <w:basedOn w:val="1"/>
    <w:qFormat/>
    <w:uiPriority w:val="0"/>
    <w:pPr>
      <w:spacing w:line="360" w:lineRule="auto"/>
      <w:ind w:firstLine="200" w:firstLineChars="200"/>
    </w:pPr>
    <w:rPr>
      <w:rFonts w:ascii="宋体" w:hAnsi="宋体"/>
      <w:kern w:val="0"/>
      <w:sz w:val="24"/>
    </w:rPr>
  </w:style>
  <w:style w:type="paragraph" w:customStyle="1" w:styleId="153">
    <w:name w:val="正文(首行缩进)"/>
    <w:qFormat/>
    <w:uiPriority w:val="0"/>
    <w:pPr>
      <w:spacing w:line="360" w:lineRule="auto"/>
      <w:ind w:firstLine="488" w:firstLineChars="200"/>
      <w:jc w:val="both"/>
    </w:pPr>
    <w:rPr>
      <w:rFonts w:ascii="Calibri" w:hAnsi="Calibri" w:eastAsia="FangSong_GB2312" w:cs="Times New Roman"/>
      <w:spacing w:val="2"/>
      <w:sz w:val="24"/>
      <w:szCs w:val="24"/>
      <w:lang w:val="en-US" w:eastAsia="zh-CN" w:bidi="ar-SA"/>
    </w:rPr>
  </w:style>
  <w:style w:type="paragraph" w:customStyle="1" w:styleId="154">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55">
    <w:name w:val="--规划-图和表"/>
    <w:next w:val="151"/>
    <w:qFormat/>
    <w:uiPriority w:val="0"/>
    <w:pPr>
      <w:jc w:val="center"/>
    </w:pPr>
    <w:rPr>
      <w:rFonts w:ascii="Calibri" w:hAnsi="Calibri" w:eastAsia="宋体" w:cs="Times New Roman"/>
      <w:kern w:val="2"/>
      <w:sz w:val="21"/>
      <w:lang w:val="en-US" w:eastAsia="zh-CN" w:bidi="ar-SA"/>
    </w:rPr>
  </w:style>
  <w:style w:type="paragraph" w:customStyle="1" w:styleId="156">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rPr>
  </w:style>
  <w:style w:type="paragraph" w:customStyle="1" w:styleId="157">
    <w:name w:val="Char2"/>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58">
    <w:name w:val="8"/>
    <w:basedOn w:val="1"/>
    <w:next w:val="19"/>
    <w:qFormat/>
    <w:uiPriority w:val="0"/>
    <w:pPr>
      <w:spacing w:after="120"/>
      <w:ind w:left="420" w:leftChars="200"/>
    </w:pPr>
  </w:style>
  <w:style w:type="paragraph" w:customStyle="1" w:styleId="159">
    <w:name w:val="USE 1"/>
    <w:basedOn w:val="1"/>
    <w:qFormat/>
    <w:uiPriority w:val="0"/>
    <w:pPr>
      <w:spacing w:line="200" w:lineRule="atLeast"/>
      <w:jc w:val="left"/>
    </w:pPr>
    <w:rPr>
      <w:rFonts w:ascii="宋体" w:hAnsi="宋体"/>
      <w:b/>
      <w:sz w:val="24"/>
      <w:szCs w:val="28"/>
    </w:rPr>
  </w:style>
  <w:style w:type="paragraph" w:customStyle="1" w:styleId="160">
    <w:name w:val="5"/>
    <w:basedOn w:val="1"/>
    <w:qFormat/>
    <w:uiPriority w:val="0"/>
    <w:pPr>
      <w:autoSpaceDE w:val="0"/>
      <w:autoSpaceDN w:val="0"/>
      <w:adjustRightInd w:val="0"/>
      <w:jc w:val="left"/>
    </w:pPr>
    <w:rPr>
      <w:rFonts w:ascii="宋体"/>
      <w:b/>
      <w:bCs/>
      <w:kern w:val="0"/>
      <w:sz w:val="18"/>
      <w:szCs w:val="18"/>
    </w:rPr>
  </w:style>
  <w:style w:type="paragraph" w:customStyle="1" w:styleId="161">
    <w:name w:val="RFI text from 3rd Level"/>
    <w:basedOn w:val="1"/>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62">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163">
    <w:name w:val="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6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7">
    <w:name w:val="Char1"/>
    <w:basedOn w:val="1"/>
    <w:qFormat/>
    <w:uiPriority w:val="0"/>
    <w:pPr>
      <w:jc w:val="left"/>
    </w:pPr>
    <w:rPr>
      <w:rFonts w:ascii="Tahoma" w:hAnsi="Tahoma"/>
      <w:sz w:val="24"/>
      <w:szCs w:val="20"/>
    </w:rPr>
  </w:style>
  <w:style w:type="paragraph" w:customStyle="1" w:styleId="1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69">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Normal Paragraph"/>
    <w:basedOn w:val="1"/>
    <w:qFormat/>
    <w:uiPriority w:val="0"/>
    <w:pPr>
      <w:widowControl/>
      <w:spacing w:before="120" w:line="360" w:lineRule="auto"/>
      <w:ind w:firstLine="425"/>
    </w:pPr>
    <w:rPr>
      <w:kern w:val="0"/>
      <w:sz w:val="24"/>
    </w:rPr>
  </w:style>
  <w:style w:type="paragraph" w:customStyle="1" w:styleId="17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2">
    <w:name w:val="--规划-表格-居中"/>
    <w:basedOn w:val="151"/>
    <w:qFormat/>
    <w:uiPriority w:val="0"/>
    <w:pPr>
      <w:spacing w:line="240" w:lineRule="auto"/>
      <w:ind w:firstLine="0" w:firstLineChars="0"/>
      <w:jc w:val="center"/>
    </w:pPr>
    <w:rPr>
      <w:sz w:val="20"/>
    </w:rPr>
  </w:style>
  <w:style w:type="paragraph" w:customStyle="1" w:styleId="173">
    <w:name w:val="Char Char"/>
    <w:basedOn w:val="1"/>
    <w:qFormat/>
    <w:uiPriority w:val="0"/>
    <w:rPr>
      <w:rFonts w:ascii="Tahoma" w:hAnsi="Tahoma"/>
      <w:sz w:val="24"/>
      <w:szCs w:val="20"/>
    </w:rPr>
  </w:style>
  <w:style w:type="paragraph" w:customStyle="1" w:styleId="174">
    <w:name w:val="自定义正文"/>
    <w:basedOn w:val="1"/>
    <w:qFormat/>
    <w:uiPriority w:val="0"/>
    <w:pPr>
      <w:spacing w:afterLines="50"/>
      <w:ind w:left="600" w:leftChars="600"/>
    </w:pPr>
  </w:style>
  <w:style w:type="paragraph" w:customStyle="1" w:styleId="175">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76">
    <w:name w:val="样式3"/>
    <w:basedOn w:val="3"/>
    <w:qFormat/>
    <w:uiPriority w:val="0"/>
    <w:pPr>
      <w:numPr>
        <w:ilvl w:val="0"/>
        <w:numId w:val="6"/>
      </w:numPr>
      <w:spacing w:before="240" w:after="240" w:line="480" w:lineRule="auto"/>
      <w:ind w:right="210" w:rightChars="100"/>
      <w:jc w:val="left"/>
    </w:pPr>
    <w:rPr>
      <w:sz w:val="32"/>
    </w:rPr>
  </w:style>
  <w:style w:type="paragraph" w:customStyle="1" w:styleId="177">
    <w:name w:val="列表项目"/>
    <w:basedOn w:val="1"/>
    <w:qFormat/>
    <w:uiPriority w:val="0"/>
    <w:pPr>
      <w:tabs>
        <w:tab w:val="left" w:pos="420"/>
        <w:tab w:val="left" w:pos="1080"/>
      </w:tabs>
      <w:spacing w:line="288" w:lineRule="auto"/>
      <w:ind w:left="1080" w:hanging="360"/>
    </w:pPr>
    <w:rPr>
      <w:sz w:val="24"/>
      <w:szCs w:val="20"/>
    </w:rPr>
  </w:style>
  <w:style w:type="paragraph" w:customStyle="1" w:styleId="178">
    <w:name w:val="--规划-表格-居左"/>
    <w:basedOn w:val="151"/>
    <w:qFormat/>
    <w:uiPriority w:val="0"/>
    <w:pPr>
      <w:spacing w:line="240" w:lineRule="auto"/>
      <w:ind w:firstLine="0" w:firstLineChars="0"/>
    </w:pPr>
    <w:rPr>
      <w:sz w:val="20"/>
    </w:rPr>
  </w:style>
  <w:style w:type="paragraph" w:customStyle="1" w:styleId="1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80">
    <w:name w:val="样式2"/>
    <w:basedOn w:val="39"/>
    <w:next w:val="181"/>
    <w:qFormat/>
    <w:uiPriority w:val="0"/>
    <w:pPr>
      <w:spacing w:before="120" w:after="120"/>
    </w:pPr>
    <w:rPr>
      <w:rFonts w:eastAsia="黑体"/>
      <w:b w:val="0"/>
      <w:sz w:val="30"/>
      <w:szCs w:val="30"/>
    </w:rPr>
  </w:style>
  <w:style w:type="paragraph" w:customStyle="1" w:styleId="181">
    <w:name w:val="样式1"/>
    <w:basedOn w:val="39"/>
    <w:qFormat/>
    <w:uiPriority w:val="0"/>
    <w:pPr>
      <w:spacing w:before="120" w:after="120"/>
    </w:pPr>
    <w:rPr>
      <w:rFonts w:eastAsia="黑体"/>
      <w:b w:val="0"/>
      <w:sz w:val="30"/>
      <w:szCs w:val="21"/>
    </w:rPr>
  </w:style>
  <w:style w:type="paragraph" w:customStyle="1" w:styleId="182">
    <w:name w:val="样式41"/>
    <w:basedOn w:val="1"/>
    <w:qFormat/>
    <w:uiPriority w:val="0"/>
    <w:pPr>
      <w:numPr>
        <w:ilvl w:val="0"/>
        <w:numId w:val="7"/>
      </w:numPr>
      <w:tabs>
        <w:tab w:val="left" w:pos="945"/>
      </w:tabs>
      <w:spacing w:line="360" w:lineRule="auto"/>
    </w:pPr>
    <w:rPr>
      <w:b/>
      <w:color w:val="000000"/>
      <w:sz w:val="24"/>
      <w:szCs w:val="20"/>
    </w:rPr>
  </w:style>
  <w:style w:type="paragraph" w:customStyle="1" w:styleId="183">
    <w:name w:val="表内容不缩进"/>
    <w:basedOn w:val="1"/>
    <w:qFormat/>
    <w:uiPriority w:val="0"/>
    <w:pPr>
      <w:spacing w:afterLines="25" w:line="560" w:lineRule="exact"/>
    </w:pPr>
    <w:rPr>
      <w:rFonts w:ascii="FangSong_GB2312" w:hAnsi="等线" w:eastAsia="FangSong_GB2312"/>
      <w:sz w:val="24"/>
      <w:szCs w:val="22"/>
    </w:rPr>
  </w:style>
  <w:style w:type="paragraph" w:customStyle="1" w:styleId="184">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6">
    <w:name w:val="正文1"/>
    <w:basedOn w:val="1"/>
    <w:qFormat/>
    <w:uiPriority w:val="0"/>
    <w:pPr>
      <w:spacing w:line="318" w:lineRule="atLeast"/>
      <w:ind w:left="369" w:firstLine="369"/>
    </w:pPr>
    <w:rPr>
      <w:rFonts w:ascii="宋体"/>
    </w:rPr>
  </w:style>
  <w:style w:type="paragraph" w:customStyle="1" w:styleId="187">
    <w:name w:val="方案要点"/>
    <w:basedOn w:val="1"/>
    <w:qFormat/>
    <w:uiPriority w:val="0"/>
    <w:pPr>
      <w:numPr>
        <w:ilvl w:val="0"/>
        <w:numId w:val="3"/>
      </w:numPr>
      <w:spacing w:line="360" w:lineRule="auto"/>
    </w:pPr>
    <w:rPr>
      <w:rFonts w:ascii="FangSong_GB2312" w:hAnsi="宋体" w:eastAsia="FangSong_GB2312"/>
      <w:color w:val="000000"/>
      <w:sz w:val="28"/>
      <w:szCs w:val="28"/>
    </w:rPr>
  </w:style>
  <w:style w:type="paragraph" w:customStyle="1" w:styleId="188">
    <w:name w:val="无间隔1"/>
    <w:qFormat/>
    <w:uiPriority w:val="0"/>
    <w:rPr>
      <w:rFonts w:ascii="Calibri" w:hAnsi="Calibri" w:eastAsia="宋体" w:cs="Times New Roman"/>
      <w:sz w:val="24"/>
      <w:szCs w:val="24"/>
      <w:lang w:val="en-US" w:eastAsia="zh-CN" w:bidi="ar-SA"/>
    </w:rPr>
  </w:style>
  <w:style w:type="paragraph" w:customStyle="1" w:styleId="1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0">
    <w:name w:val="Char Char Char"/>
    <w:basedOn w:val="1"/>
    <w:qFormat/>
    <w:uiPriority w:val="0"/>
    <w:rPr>
      <w:rFonts w:ascii="Tahoma" w:hAnsi="Tahoma"/>
      <w:sz w:val="24"/>
      <w:szCs w:val="20"/>
    </w:rPr>
  </w:style>
  <w:style w:type="paragraph" w:customStyle="1" w:styleId="191">
    <w:name w:val="修订1"/>
    <w:semiHidden/>
    <w:qFormat/>
    <w:uiPriority w:val="99"/>
    <w:rPr>
      <w:rFonts w:ascii="Calibri" w:hAnsi="Calibri" w:eastAsia="宋体" w:cs="Times New Roman"/>
      <w:kern w:val="2"/>
      <w:sz w:val="21"/>
      <w:szCs w:val="24"/>
      <w:lang w:val="en-US" w:eastAsia="zh-CN" w:bidi="ar-SA"/>
    </w:rPr>
  </w:style>
  <w:style w:type="paragraph" w:customStyle="1" w:styleId="192">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93">
    <w:name w:val="--规划-题注"/>
    <w:basedOn w:val="1"/>
    <w:next w:val="151"/>
    <w:qFormat/>
    <w:uiPriority w:val="0"/>
    <w:pPr>
      <w:spacing w:line="360" w:lineRule="auto"/>
      <w:jc w:val="center"/>
    </w:pPr>
    <w:rPr>
      <w:rFonts w:eastAsia="黑体"/>
    </w:rPr>
  </w:style>
  <w:style w:type="paragraph" w:customStyle="1" w:styleId="19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正文样式"/>
    <w:basedOn w:val="1"/>
    <w:qFormat/>
    <w:uiPriority w:val="0"/>
    <w:pPr>
      <w:adjustRightInd w:val="0"/>
      <w:spacing w:line="400" w:lineRule="atLeast"/>
      <w:ind w:firstLine="570" w:firstLineChars="203"/>
      <w:textAlignment w:val="baseline"/>
    </w:pPr>
    <w:rPr>
      <w:rFonts w:eastAsia="FangSong_GB2312"/>
      <w:kern w:val="0"/>
      <w:sz w:val="28"/>
      <w:szCs w:val="20"/>
    </w:rPr>
  </w:style>
  <w:style w:type="paragraph" w:customStyle="1" w:styleId="19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7">
    <w:name w:val="首行缩进:  0.85 厘米"/>
    <w:basedOn w:val="1"/>
    <w:qFormat/>
    <w:uiPriority w:val="0"/>
    <w:pPr>
      <w:widowControl/>
      <w:spacing w:after="100" w:line="360" w:lineRule="auto"/>
      <w:ind w:firstLine="482"/>
      <w:jc w:val="left"/>
    </w:pPr>
    <w:rPr>
      <w:rFonts w:cs="宋体"/>
      <w:kern w:val="0"/>
      <w:sz w:val="24"/>
      <w:szCs w:val="20"/>
      <w:lang w:eastAsia="en-US" w:bidi="en-US"/>
    </w:rPr>
  </w:style>
  <w:style w:type="paragraph" w:customStyle="1" w:styleId="198">
    <w:name w:val="正文_0"/>
    <w:qFormat/>
    <w:uiPriority w:val="0"/>
    <w:rPr>
      <w:rFonts w:ascii="Times New Roman" w:hAnsi="Times New Roman" w:eastAsia="宋体" w:cs="Times New Roman"/>
      <w:sz w:val="21"/>
      <w:lang w:val="en-US" w:eastAsia="zh-CN" w:bidi="ar-SA"/>
    </w:rPr>
  </w:style>
  <w:style w:type="paragraph" w:customStyle="1" w:styleId="199">
    <w:name w:val="Char Char Char Char Char"/>
    <w:basedOn w:val="1"/>
    <w:qFormat/>
    <w:uiPriority w:val="0"/>
    <w:rPr>
      <w:rFonts w:ascii="Tahoma" w:hAnsi="Tahoma"/>
      <w:sz w:val="24"/>
      <w:szCs w:val="20"/>
    </w:rPr>
  </w:style>
  <w:style w:type="paragraph" w:customStyle="1" w:styleId="20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1">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202">
    <w:name w:val="缺省文本"/>
    <w:basedOn w:val="1"/>
    <w:qFormat/>
    <w:uiPriority w:val="0"/>
    <w:pPr>
      <w:autoSpaceDE w:val="0"/>
      <w:autoSpaceDN w:val="0"/>
      <w:adjustRightInd w:val="0"/>
      <w:jc w:val="left"/>
    </w:pPr>
    <w:rPr>
      <w:kern w:val="0"/>
    </w:rPr>
  </w:style>
  <w:style w:type="paragraph" w:styleId="203">
    <w:name w:val="List Paragraph"/>
    <w:basedOn w:val="1"/>
    <w:qFormat/>
    <w:uiPriority w:val="0"/>
    <w:pPr>
      <w:ind w:firstLine="420" w:firstLineChars="200"/>
    </w:pPr>
    <w:rPr>
      <w:szCs w:val="22"/>
    </w:rPr>
  </w:style>
  <w:style w:type="paragraph" w:customStyle="1" w:styleId="204">
    <w:name w:val="正文(首行缩进) Char"/>
    <w:qFormat/>
    <w:uiPriority w:val="0"/>
    <w:pPr>
      <w:spacing w:before="120" w:after="60" w:line="360" w:lineRule="auto"/>
      <w:ind w:firstLine="200" w:firstLineChars="200"/>
    </w:pPr>
    <w:rPr>
      <w:rFonts w:ascii="Calibri" w:hAnsi="Calibri" w:eastAsia="FangSong_GB2312" w:cs="Times New Roman"/>
      <w:spacing w:val="2"/>
      <w:kern w:val="24"/>
      <w:sz w:val="24"/>
      <w:szCs w:val="24"/>
      <w:lang w:val="en-US" w:eastAsia="zh-CN" w:bidi="ar-SA"/>
    </w:rPr>
  </w:style>
  <w:style w:type="paragraph" w:customStyle="1" w:styleId="205">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2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07">
    <w:name w:val="表格字"/>
    <w:basedOn w:val="1"/>
    <w:qFormat/>
    <w:uiPriority w:val="0"/>
    <w:pPr>
      <w:adjustRightInd w:val="0"/>
      <w:jc w:val="center"/>
    </w:pPr>
    <w:rPr>
      <w:rFonts w:ascii="宋体"/>
      <w:sz w:val="24"/>
      <w:szCs w:val="20"/>
    </w:rPr>
  </w:style>
  <w:style w:type="paragraph" w:customStyle="1" w:styleId="208">
    <w:name w:val="正文文字缩进项目"/>
    <w:basedOn w:val="19"/>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209">
    <w:name w:val="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10">
    <w:name w:val=".正文"/>
    <w:basedOn w:val="1"/>
    <w:qFormat/>
    <w:uiPriority w:val="0"/>
    <w:pPr>
      <w:spacing w:beforeLines="50"/>
      <w:ind w:firstLine="200" w:firstLineChars="200"/>
    </w:pPr>
    <w:rPr>
      <w:rFonts w:eastAsia="华文仿宋"/>
      <w:szCs w:val="22"/>
    </w:rPr>
  </w:style>
  <w:style w:type="paragraph" w:customStyle="1" w:styleId="211">
    <w:name w:val="样式 标题 2 + 段前: 13 磅 段后: 13 磅 行距: 单倍行距"/>
    <w:basedOn w:val="4"/>
    <w:qFormat/>
    <w:uiPriority w:val="0"/>
    <w:pPr>
      <w:adjustRightInd/>
      <w:jc w:val="both"/>
      <w:textAlignment w:val="auto"/>
    </w:pPr>
    <w:rPr>
      <w:rFonts w:ascii="Cambria" w:hAnsi="Cambria" w:cs="宋体"/>
      <w:kern w:val="2"/>
      <w:sz w:val="32"/>
    </w:rPr>
  </w:style>
  <w:style w:type="paragraph" w:customStyle="1" w:styleId="212">
    <w:name w:val="--规划正文 Char"/>
    <w:basedOn w:val="1"/>
    <w:qFormat/>
    <w:uiPriority w:val="0"/>
    <w:pPr>
      <w:spacing w:line="360" w:lineRule="auto"/>
      <w:ind w:firstLine="200" w:firstLineChars="200"/>
    </w:pPr>
    <w:rPr>
      <w:sz w:val="24"/>
    </w:rPr>
  </w:style>
  <w:style w:type="paragraph" w:customStyle="1" w:styleId="213">
    <w:name w:val="姜文清定义的正文"/>
    <w:basedOn w:val="1"/>
    <w:qFormat/>
    <w:uiPriority w:val="0"/>
    <w:pPr>
      <w:spacing w:line="240" w:lineRule="atLeast"/>
      <w:ind w:firstLine="567"/>
    </w:pPr>
    <w:rPr>
      <w:szCs w:val="20"/>
    </w:rPr>
  </w:style>
  <w:style w:type="paragraph" w:customStyle="1" w:styleId="214">
    <w:name w:val="_Style 126"/>
    <w:basedOn w:val="1"/>
    <w:next w:val="203"/>
    <w:qFormat/>
    <w:uiPriority w:val="34"/>
    <w:pPr>
      <w:ind w:firstLine="420" w:firstLineChars="200"/>
    </w:pPr>
    <w:rPr>
      <w:szCs w:val="22"/>
    </w:rPr>
  </w:style>
  <w:style w:type="paragraph" w:customStyle="1" w:styleId="21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paragraph" w:customStyle="1" w:styleId="21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1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1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19">
    <w:name w:val="CM2"/>
    <w:basedOn w:val="91"/>
    <w:next w:val="91"/>
    <w:qFormat/>
    <w:uiPriority w:val="0"/>
    <w:pPr>
      <w:spacing w:line="200" w:lineRule="atLeast"/>
    </w:pPr>
    <w:rPr>
      <w:rFonts w:ascii="Arial" w:hAnsi="Arial" w:eastAsia="宋体"/>
      <w:color w:val="auto"/>
    </w:rPr>
  </w:style>
  <w:style w:type="paragraph" w:customStyle="1" w:styleId="2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21">
    <w:name w:val="文字"/>
    <w:basedOn w:val="1"/>
    <w:qFormat/>
    <w:uiPriority w:val="0"/>
    <w:pPr>
      <w:tabs>
        <w:tab w:val="left" w:pos="8520"/>
      </w:tabs>
      <w:spacing w:line="312" w:lineRule="auto"/>
      <w:ind w:right="-210" w:firstLine="556"/>
    </w:pPr>
    <w:rPr>
      <w:rFonts w:ascii="宋体"/>
      <w:sz w:val="28"/>
      <w:szCs w:val="20"/>
    </w:rPr>
  </w:style>
  <w:style w:type="paragraph" w:customStyle="1" w:styleId="222">
    <w:name w:val="Char Char Char Char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23">
    <w:name w:val="6"/>
    <w:basedOn w:val="160"/>
    <w:qFormat/>
    <w:uiPriority w:val="0"/>
    <w:pPr>
      <w:spacing w:line="270" w:lineRule="atLeast"/>
      <w:jc w:val="both"/>
    </w:pPr>
    <w:rPr>
      <w:b w:val="0"/>
      <w:bCs w:val="0"/>
    </w:rPr>
  </w:style>
  <w:style w:type="paragraph" w:customStyle="1" w:styleId="224">
    <w:name w:val="评价"/>
    <w:basedOn w:val="1"/>
    <w:qFormat/>
    <w:uiPriority w:val="0"/>
    <w:pPr>
      <w:spacing w:afterLines="20"/>
      <w:ind w:firstLine="1446" w:firstLineChars="200"/>
    </w:pPr>
    <w:rPr>
      <w:sz w:val="24"/>
    </w:rPr>
  </w:style>
  <w:style w:type="paragraph" w:customStyle="1" w:styleId="225">
    <w:name w:val="null3"/>
    <w:qFormat/>
    <w:uiPriority w:val="0"/>
    <w:rPr>
      <w:rFonts w:hint="eastAsia" w:ascii="Calibri" w:hAnsi="Calibri" w:eastAsia="宋体" w:cs="Times New Roman"/>
      <w:lang w:val="en-US" w:eastAsia="zh-Hans" w:bidi="ar-SA"/>
    </w:rPr>
  </w:style>
  <w:style w:type="paragraph" w:customStyle="1" w:styleId="226">
    <w:name w:val="修订2"/>
    <w:hidden/>
    <w:unhideWhenUsed/>
    <w:qFormat/>
    <w:uiPriority w:val="99"/>
    <w:rPr>
      <w:rFonts w:ascii="Calibri" w:hAnsi="Calibri" w:eastAsia="宋体" w:cs="Times New Roman"/>
      <w:kern w:val="2"/>
      <w:sz w:val="21"/>
      <w:szCs w:val="24"/>
      <w:lang w:val="en-US" w:eastAsia="zh-CN" w:bidi="ar-SA"/>
    </w:rPr>
  </w:style>
  <w:style w:type="paragraph" w:customStyle="1" w:styleId="227">
    <w:name w:val="Revision1"/>
    <w:hidden/>
    <w:unhideWhenUsed/>
    <w:qFormat/>
    <w:uiPriority w:val="99"/>
    <w:rPr>
      <w:rFonts w:ascii="Calibri" w:hAnsi="Calibri" w:eastAsia="宋体" w:cs="Times New Roman"/>
      <w:kern w:val="2"/>
      <w:sz w:val="21"/>
      <w:szCs w:val="24"/>
      <w:lang w:val="en-US" w:eastAsia="zh-CN" w:bidi="ar-SA"/>
    </w:rPr>
  </w:style>
  <w:style w:type="paragraph" w:customStyle="1" w:styleId="22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E06A4-5C6C-446C-9C6E-1003CAC7AEBE}">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4876</Words>
  <Characters>5073</Characters>
  <Lines>37</Lines>
  <Paragraphs>10</Paragraphs>
  <TotalTime>0</TotalTime>
  <ScaleCrop>false</ScaleCrop>
  <LinksUpToDate>false</LinksUpToDate>
  <CharactersWithSpaces>5078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2025-10-15T03:37:00Z</dcterms:created>
  <dc:creator>A</dc:creator>
  <cp:lastModifiedBy>筱筱芳</cp:lastModifiedBy>
  <cp:lastPrinted>2025-09-28T07:31:00Z</cp:lastPrinted>
  <dcterms:modified xsi:type="dcterms:W3CDTF">2025-10-28T05:51:45Z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293A6CB96F7D4C7A81C1D4DC79B9CE28_13</vt:lpwstr>
  </property>
  <property fmtid="{D5CDD505-2E9C-101B-9397-08002B2CF9AE}" pid="4" name="KSOTemplateDocerSaveRecord">
    <vt:lpwstr>eyJoZGlkIjoiNTdkNTRiZDRlNWY1MTQ3ZGNmNzljMmZiMDk0NWQ1YzkiLCJ1c2VySWQiOiI2MzMyOTc1MzgifQ==</vt:lpwstr>
  </property>
</Properties>
</file>