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16D8" w14:textId="3C3B2F21" w:rsidR="006F2B53" w:rsidRDefault="00000000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互联互通CDA共享文档校验工具项目需求书</w:t>
      </w:r>
    </w:p>
    <w:tbl>
      <w:tblPr>
        <w:tblW w:w="5993" w:type="pct"/>
        <w:tblCellSpacing w:w="0" w:type="dxa"/>
        <w:tblInd w:w="-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8729"/>
        <w:gridCol w:w="62"/>
      </w:tblGrid>
      <w:tr w:rsidR="0004379F" w14:paraId="3C9F24DD" w14:textId="77777777" w:rsidTr="0004379F">
        <w:trPr>
          <w:trHeight w:val="461"/>
          <w:tblCellSpacing w:w="0" w:type="dxa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FFA2E23" w14:textId="77777777" w:rsidR="0004379F" w:rsidRDefault="0004379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项目名称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41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BC8F478" w14:textId="77777777" w:rsidR="0004379F" w:rsidRDefault="0004379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互联互通CDA共享文档校验工具</w:t>
            </w:r>
          </w:p>
        </w:tc>
      </w:tr>
      <w:tr w:rsidR="006F2B53" w14:paraId="16377C4D" w14:textId="77777777" w:rsidTr="0004379F">
        <w:trPr>
          <w:gridAfter w:val="1"/>
          <w:wAfter w:w="31" w:type="pct"/>
          <w:trHeight w:val="1374"/>
          <w:tblCellSpacing w:w="0" w:type="dxa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056138B" w14:textId="77777777" w:rsidR="006F2B53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项目简介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38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1388C7E" w14:textId="77777777" w:rsidR="006F2B53" w:rsidRDefault="00000000">
            <w:pPr>
              <w:pStyle w:val="a3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为推动互联互通条款日常化运作，实现电子病历文档结构化和标准化，同时，做好我院基于深圳市全民健康信息平台的互联互通CDA共享文档传输工作而建设本项目。</w:t>
            </w:r>
          </w:p>
          <w:p w14:paraId="3172A52D" w14:textId="77777777" w:rsidR="006F2B53" w:rsidRDefault="00000000">
            <w:pPr>
              <w:pStyle w:val="a3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项目主要是针对互联互通CDA共享文档标准符合性验证进行部署和设计，通过互联互通CDA共享文档校验工具，实现CDA文档自动化校验，减少人工逐一核验，帮助医院进行互联互通CDA共享文档标准符合性测试，提高医院CDA共享文档标准化达标率和测试效率。</w:t>
            </w:r>
          </w:p>
        </w:tc>
      </w:tr>
      <w:tr w:rsidR="006F2B53" w14:paraId="65CCEB6B" w14:textId="77777777" w:rsidTr="0004379F">
        <w:trPr>
          <w:gridAfter w:val="1"/>
          <w:wAfter w:w="31" w:type="pct"/>
          <w:trHeight w:val="981"/>
          <w:tblCellSpacing w:w="0" w:type="dxa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9A85E5A" w14:textId="77777777" w:rsidR="006F2B53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投标人资质要求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38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B388E5D" w14:textId="77777777" w:rsidR="006F2B53" w:rsidRDefault="00000000">
            <w:pPr>
              <w:pStyle w:val="a3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1.投标人须是在中华人民共和国境内注册，具有独立法人资格或是具有独立承担民事责任的能力的其它组织（提供营业执照或事业单位法人证等法人证明扫描件，原件备查）；</w:t>
            </w:r>
          </w:p>
          <w:p w14:paraId="43BA86A9" w14:textId="77777777" w:rsidR="006F2B53" w:rsidRDefault="00000000">
            <w:pPr>
              <w:pStyle w:val="a3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2.投标人满足《中华人民共和国政府采购法》第二十二条规定的条件（由供应商提供承诺函）。</w:t>
            </w:r>
          </w:p>
        </w:tc>
      </w:tr>
      <w:tr w:rsidR="006F2B53" w14:paraId="65FE31D9" w14:textId="77777777" w:rsidTr="0004379F">
        <w:trPr>
          <w:gridAfter w:val="1"/>
          <w:wAfter w:w="31" w:type="pct"/>
          <w:trHeight w:val="939"/>
          <w:tblCellSpacing w:w="0" w:type="dxa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170428A" w14:textId="77777777" w:rsidR="006F2B53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货物清单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38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AB5535E" w14:textId="77777777" w:rsidR="006F2B53" w:rsidRDefault="00000000">
            <w:pPr>
              <w:pStyle w:val="a3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1、CDA共享文档校验工具一套；</w:t>
            </w:r>
          </w:p>
          <w:p w14:paraId="294C0F93" w14:textId="77777777" w:rsidR="006F2B53" w:rsidRDefault="00000000">
            <w:pPr>
              <w:pStyle w:val="a3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2、校验工具操作手册一份。</w:t>
            </w:r>
          </w:p>
        </w:tc>
      </w:tr>
      <w:tr w:rsidR="006F2B53" w14:paraId="2C89FA7D" w14:textId="77777777" w:rsidTr="0004379F">
        <w:trPr>
          <w:gridAfter w:val="1"/>
          <w:wAfter w:w="31" w:type="pct"/>
          <w:tblCellSpacing w:w="0" w:type="dxa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3CB3B8E" w14:textId="77777777" w:rsidR="006F2B53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具体技术要求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38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6B89BBE" w14:textId="77777777" w:rsidR="006F2B53" w:rsidRDefault="006F2B53">
            <w:pPr>
              <w:rPr>
                <w:rFonts w:ascii="宋体" w:eastAsia="宋体" w:hAnsi="宋体" w:cs="宋体"/>
                <w:b/>
                <w:szCs w:val="2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1900"/>
              <w:gridCol w:w="5737"/>
            </w:tblGrid>
            <w:tr w:rsidR="006F2B53" w14:paraId="441D1B68" w14:textId="77777777">
              <w:trPr>
                <w:trHeight w:val="470"/>
              </w:trPr>
              <w:tc>
                <w:tcPr>
                  <w:tcW w:w="598" w:type="pct"/>
                  <w:vAlign w:val="center"/>
                </w:tcPr>
                <w:p w14:paraId="733B83BD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095" w:type="pct"/>
                  <w:vAlign w:val="center"/>
                </w:tcPr>
                <w:p w14:paraId="4D39E0F2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货物名称</w:t>
                  </w:r>
                </w:p>
              </w:tc>
              <w:tc>
                <w:tcPr>
                  <w:tcW w:w="3307" w:type="pct"/>
                  <w:vAlign w:val="center"/>
                </w:tcPr>
                <w:p w14:paraId="40778459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招标技术要求</w:t>
                  </w:r>
                </w:p>
              </w:tc>
            </w:tr>
            <w:tr w:rsidR="006F2B53" w14:paraId="29AA1C73" w14:textId="77777777">
              <w:trPr>
                <w:trHeight w:val="450"/>
              </w:trPr>
              <w:tc>
                <w:tcPr>
                  <w:tcW w:w="598" w:type="pct"/>
                  <w:vAlign w:val="center"/>
                </w:tcPr>
                <w:p w14:paraId="2BB12CCA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1095" w:type="pct"/>
                  <w:vAlign w:val="center"/>
                </w:tcPr>
                <w:p w14:paraId="47100A37" w14:textId="77777777" w:rsidR="006F2B53" w:rsidRDefault="00000000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核心校验功能</w:t>
                  </w:r>
                </w:p>
              </w:tc>
              <w:tc>
                <w:tcPr>
                  <w:tcW w:w="3307" w:type="pct"/>
                </w:tcPr>
                <w:p w14:paraId="4D64A8BC" w14:textId="77777777" w:rsidR="006F2B53" w:rsidRDefault="00000000">
                  <w:pPr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获取接口传输或上传文件的测试文件内容，依据标准库的定义进行标准符合性验证，返回测试结果。</w:t>
                  </w:r>
                </w:p>
              </w:tc>
            </w:tr>
            <w:tr w:rsidR="006F2B53" w14:paraId="1FBA9DC1" w14:textId="77777777">
              <w:trPr>
                <w:trHeight w:val="510"/>
              </w:trPr>
              <w:tc>
                <w:tcPr>
                  <w:tcW w:w="598" w:type="pct"/>
                  <w:vAlign w:val="center"/>
                </w:tcPr>
                <w:p w14:paraId="7E122DAF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1095" w:type="pct"/>
                  <w:vAlign w:val="center"/>
                </w:tcPr>
                <w:p w14:paraId="1A6F7E79" w14:textId="77777777" w:rsidR="006F2B53" w:rsidRDefault="00000000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接口服务功能</w:t>
                  </w:r>
                </w:p>
              </w:tc>
              <w:tc>
                <w:tcPr>
                  <w:tcW w:w="3307" w:type="pct"/>
                </w:tcPr>
                <w:p w14:paraId="4253B103" w14:textId="77777777" w:rsidR="006F2B53" w:rsidRDefault="00000000">
                  <w:pPr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定义测试接口参数和交互方式，接收测试数据并发送给核心校验引擎进行标准符合性验证，接收测试结果返回给接口调用者。</w:t>
                  </w:r>
                </w:p>
              </w:tc>
            </w:tr>
            <w:tr w:rsidR="006F2B53" w14:paraId="7265A3E5" w14:textId="77777777">
              <w:trPr>
                <w:trHeight w:val="510"/>
              </w:trPr>
              <w:tc>
                <w:tcPr>
                  <w:tcW w:w="598" w:type="pct"/>
                  <w:vAlign w:val="center"/>
                </w:tcPr>
                <w:p w14:paraId="5542AA89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1095" w:type="pct"/>
                  <w:vAlign w:val="center"/>
                </w:tcPr>
                <w:p w14:paraId="79953729" w14:textId="77777777" w:rsidR="006F2B53" w:rsidRDefault="00000000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共享文档列表</w:t>
                  </w:r>
                </w:p>
              </w:tc>
              <w:tc>
                <w:tcPr>
                  <w:tcW w:w="3307" w:type="pct"/>
                </w:tcPr>
                <w:p w14:paraId="6C722796" w14:textId="77777777" w:rsidR="006F2B53" w:rsidRDefault="00000000">
                  <w:pPr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展示共享文档列表，提供xml文本编辑，测试结果展示。</w:t>
                  </w:r>
                </w:p>
              </w:tc>
            </w:tr>
            <w:tr w:rsidR="006F2B53" w14:paraId="7CB9BC67" w14:textId="77777777">
              <w:trPr>
                <w:trHeight w:val="510"/>
              </w:trPr>
              <w:tc>
                <w:tcPr>
                  <w:tcW w:w="598" w:type="pct"/>
                  <w:vAlign w:val="center"/>
                </w:tcPr>
                <w:p w14:paraId="404D7284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1095" w:type="pct"/>
                  <w:vAlign w:val="center"/>
                </w:tcPr>
                <w:p w14:paraId="762F0233" w14:textId="77777777" w:rsidR="006F2B53" w:rsidRDefault="00000000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上传xml文件</w:t>
                  </w:r>
                </w:p>
              </w:tc>
              <w:tc>
                <w:tcPr>
                  <w:tcW w:w="3307" w:type="pct"/>
                </w:tcPr>
                <w:p w14:paraId="04744CFA" w14:textId="77777777" w:rsidR="006F2B53" w:rsidRDefault="00000000">
                  <w:pPr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根据选择的测试用例上传测试数据文件，为测试做好准备工作。</w:t>
                  </w:r>
                </w:p>
              </w:tc>
            </w:tr>
            <w:tr w:rsidR="006F2B53" w14:paraId="33E86DC4" w14:textId="77777777">
              <w:trPr>
                <w:trHeight w:val="510"/>
              </w:trPr>
              <w:tc>
                <w:tcPr>
                  <w:tcW w:w="598" w:type="pct"/>
                  <w:vAlign w:val="center"/>
                </w:tcPr>
                <w:p w14:paraId="7C7DB459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Cs w:val="21"/>
                    </w:rPr>
                    <w:t>5</w:t>
                  </w:r>
                </w:p>
              </w:tc>
              <w:tc>
                <w:tcPr>
                  <w:tcW w:w="1095" w:type="pct"/>
                  <w:vAlign w:val="center"/>
                </w:tcPr>
                <w:p w14:paraId="7D7CC120" w14:textId="77777777" w:rsidR="006F2B53" w:rsidRDefault="00000000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执行测试</w:t>
                  </w:r>
                </w:p>
              </w:tc>
              <w:tc>
                <w:tcPr>
                  <w:tcW w:w="3307" w:type="pct"/>
                </w:tcPr>
                <w:p w14:paraId="3609E023" w14:textId="77777777" w:rsidR="006F2B53" w:rsidRDefault="00000000">
                  <w:pPr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调用后台测试引擎，对上传测试文件进行测试。</w:t>
                  </w:r>
                </w:p>
              </w:tc>
            </w:tr>
            <w:tr w:rsidR="006F2B53" w14:paraId="77E9975C" w14:textId="77777777">
              <w:trPr>
                <w:trHeight w:val="510"/>
              </w:trPr>
              <w:tc>
                <w:tcPr>
                  <w:tcW w:w="598" w:type="pct"/>
                  <w:vAlign w:val="center"/>
                </w:tcPr>
                <w:p w14:paraId="76C7C3E1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Cs w:val="21"/>
                    </w:rPr>
                    <w:t>6</w:t>
                  </w:r>
                </w:p>
              </w:tc>
              <w:tc>
                <w:tcPr>
                  <w:tcW w:w="1095" w:type="pct"/>
                  <w:vAlign w:val="center"/>
                </w:tcPr>
                <w:p w14:paraId="68B27A1C" w14:textId="77777777" w:rsidR="006F2B53" w:rsidRDefault="00000000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文件下载</w:t>
                  </w:r>
                </w:p>
              </w:tc>
              <w:tc>
                <w:tcPr>
                  <w:tcW w:w="3307" w:type="pct"/>
                </w:tcPr>
                <w:p w14:paraId="22036941" w14:textId="77777777" w:rsidR="006F2B53" w:rsidRDefault="00000000">
                  <w:p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下载通过测试后的xml标准文本。</w:t>
                  </w:r>
                </w:p>
              </w:tc>
            </w:tr>
            <w:tr w:rsidR="006F2B53" w14:paraId="56BFCFA3" w14:textId="77777777">
              <w:trPr>
                <w:trHeight w:val="510"/>
              </w:trPr>
              <w:tc>
                <w:tcPr>
                  <w:tcW w:w="598" w:type="pct"/>
                  <w:vAlign w:val="center"/>
                </w:tcPr>
                <w:p w14:paraId="57609FD4" w14:textId="77777777" w:rsidR="006F2B53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Cs w:val="21"/>
                    </w:rPr>
                    <w:t>7</w:t>
                  </w:r>
                </w:p>
              </w:tc>
              <w:tc>
                <w:tcPr>
                  <w:tcW w:w="1095" w:type="pct"/>
                  <w:vAlign w:val="center"/>
                </w:tcPr>
                <w:p w14:paraId="30E06826" w14:textId="77777777" w:rsidR="006F2B53" w:rsidRDefault="00000000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统计功能</w:t>
                  </w:r>
                </w:p>
              </w:tc>
              <w:tc>
                <w:tcPr>
                  <w:tcW w:w="3307" w:type="pct"/>
                </w:tcPr>
                <w:p w14:paraId="2C08555E" w14:textId="77777777" w:rsidR="006F2B53" w:rsidRDefault="00000000">
                  <w:pPr>
                    <w:rPr>
                      <w:rFonts w:ascii="宋体" w:eastAsia="宋体" w:hAnsi="宋体" w:cs="宋体"/>
                      <w:szCs w:val="21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szCs w:val="21"/>
                    </w:rPr>
                    <w:t>通过饼图和</w:t>
                  </w:r>
                  <w:proofErr w:type="gramEnd"/>
                  <w:r>
                    <w:rPr>
                      <w:rFonts w:ascii="宋体" w:eastAsia="宋体" w:hAnsi="宋体" w:cs="宋体" w:hint="eastAsia"/>
                      <w:szCs w:val="21"/>
                    </w:rPr>
                    <w:t>柱状图及列表数据，展示各医院所选测试用例、时间范围的测试次数和数据元覆盖率。</w:t>
                  </w:r>
                </w:p>
              </w:tc>
            </w:tr>
          </w:tbl>
          <w:p w14:paraId="178D8DEA" w14:textId="77777777" w:rsidR="006F2B53" w:rsidRDefault="006F2B53">
            <w:pPr>
              <w:widowControl/>
              <w:spacing w:line="360" w:lineRule="auto"/>
              <w:ind w:hanging="7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F2B53" w14:paraId="344BE77F" w14:textId="77777777" w:rsidTr="0004379F">
        <w:trPr>
          <w:gridAfter w:val="1"/>
          <w:wAfter w:w="31" w:type="pct"/>
          <w:trHeight w:val="112"/>
          <w:tblCellSpacing w:w="0" w:type="dxa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45B54E4" w14:textId="77777777" w:rsidR="006F2B53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商务需求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38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ED4939A" w14:textId="77777777" w:rsidR="006F2B53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交货期：合同签订之日起90天内完成；</w:t>
            </w:r>
          </w:p>
          <w:p w14:paraId="3C2F86E9" w14:textId="77777777" w:rsidR="006F2B53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付款方式：合同签订后，采购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方收到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中标方发票后45个工作日内支付合同总额的30%；安装并测试通过即验收合格后，采购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方收到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中标方发票后45个工作日内支付70%的款项。</w:t>
            </w:r>
          </w:p>
          <w:p w14:paraId="06577E2D" w14:textId="77777777" w:rsidR="006F2B53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验收要求：中标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方部署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完成互联互通CDA共享文档校验工具，采购方可通过系统进行互联互通共享文档测试，并可出具测试结果；同时，具体技术要求所列可实现，视为验收合格。</w:t>
            </w:r>
          </w:p>
          <w:p w14:paraId="65903C8B" w14:textId="77777777" w:rsidR="006F2B53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培训要求：中标方应提供培训服务，确保采购方能够正确使用系统。</w:t>
            </w:r>
          </w:p>
          <w:p w14:paraId="696F832D" w14:textId="77777777" w:rsidR="006F2B53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服务要求：提供5*8小时响应服务，针对采购方提出的问题需在2个工作日内进行答复。</w:t>
            </w:r>
          </w:p>
          <w:p w14:paraId="760837A7" w14:textId="77777777" w:rsidR="006F2B53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技术要求：投标人应具有互联互通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CDA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共享文档校验工具，并提供相关证明文件。</w:t>
            </w:r>
          </w:p>
        </w:tc>
      </w:tr>
      <w:tr w:rsidR="006F2B53" w14:paraId="21449F7A" w14:textId="77777777" w:rsidTr="0004379F">
        <w:trPr>
          <w:gridAfter w:val="1"/>
          <w:wAfter w:w="31" w:type="pct"/>
          <w:tblCellSpacing w:w="0" w:type="dxa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EFCC748" w14:textId="77777777" w:rsidR="006F2B53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38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275EE53" w14:textId="77777777" w:rsidR="006F2B53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</w:tr>
    </w:tbl>
    <w:p w14:paraId="60A6BD12" w14:textId="77777777" w:rsidR="006F2B53" w:rsidRDefault="006F2B53"/>
    <w:sectPr w:rsidR="006F2B5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2B53" w14:textId="77777777" w:rsidR="00555A54" w:rsidRDefault="00555A54">
      <w:r>
        <w:separator/>
      </w:r>
    </w:p>
  </w:endnote>
  <w:endnote w:type="continuationSeparator" w:id="0">
    <w:p w14:paraId="35552E16" w14:textId="77777777" w:rsidR="00555A54" w:rsidRDefault="0055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8822" w14:textId="77777777" w:rsidR="006F2B5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553FDA" wp14:editId="507F5A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D6B20" w14:textId="77777777" w:rsidR="006F2B53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5863" w14:textId="77777777" w:rsidR="00555A54" w:rsidRDefault="00555A54">
      <w:r>
        <w:separator/>
      </w:r>
    </w:p>
  </w:footnote>
  <w:footnote w:type="continuationSeparator" w:id="0">
    <w:p w14:paraId="1A4AE02B" w14:textId="77777777" w:rsidR="00555A54" w:rsidRDefault="0055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BFA9" w14:textId="77777777" w:rsidR="006F2B53" w:rsidRDefault="006F2B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dkNTRiZDRlNWY1MTQ3ZGNmNzljMmZiMDk0NWQ1YzkifQ=="/>
  </w:docVars>
  <w:rsids>
    <w:rsidRoot w:val="005D5AE9"/>
    <w:rsid w:val="00006724"/>
    <w:rsid w:val="00022396"/>
    <w:rsid w:val="00024A31"/>
    <w:rsid w:val="0004379F"/>
    <w:rsid w:val="00046274"/>
    <w:rsid w:val="00061B01"/>
    <w:rsid w:val="00130F1A"/>
    <w:rsid w:val="001E01F8"/>
    <w:rsid w:val="00237E82"/>
    <w:rsid w:val="00271C8E"/>
    <w:rsid w:val="00284D25"/>
    <w:rsid w:val="00296044"/>
    <w:rsid w:val="002C0936"/>
    <w:rsid w:val="002F33E5"/>
    <w:rsid w:val="002F5E95"/>
    <w:rsid w:val="00320A7E"/>
    <w:rsid w:val="003267BC"/>
    <w:rsid w:val="0034096B"/>
    <w:rsid w:val="00385CCE"/>
    <w:rsid w:val="003B338F"/>
    <w:rsid w:val="004209D3"/>
    <w:rsid w:val="00461517"/>
    <w:rsid w:val="004F7DD5"/>
    <w:rsid w:val="0051104B"/>
    <w:rsid w:val="00555A54"/>
    <w:rsid w:val="005D55FC"/>
    <w:rsid w:val="005D5AE9"/>
    <w:rsid w:val="005E1B85"/>
    <w:rsid w:val="006204AC"/>
    <w:rsid w:val="00633002"/>
    <w:rsid w:val="006F2B53"/>
    <w:rsid w:val="007278DD"/>
    <w:rsid w:val="007326BE"/>
    <w:rsid w:val="00740B8E"/>
    <w:rsid w:val="00795AF1"/>
    <w:rsid w:val="00797F6C"/>
    <w:rsid w:val="007A1717"/>
    <w:rsid w:val="007B655D"/>
    <w:rsid w:val="007D6A1E"/>
    <w:rsid w:val="008A61A8"/>
    <w:rsid w:val="00912805"/>
    <w:rsid w:val="009755FC"/>
    <w:rsid w:val="009C7B9C"/>
    <w:rsid w:val="00A1655C"/>
    <w:rsid w:val="00A66B9D"/>
    <w:rsid w:val="00A81187"/>
    <w:rsid w:val="00AC1882"/>
    <w:rsid w:val="00AE7B08"/>
    <w:rsid w:val="00B050F8"/>
    <w:rsid w:val="00B06840"/>
    <w:rsid w:val="00B4247F"/>
    <w:rsid w:val="00B84C02"/>
    <w:rsid w:val="00BD1D19"/>
    <w:rsid w:val="00BD4CD7"/>
    <w:rsid w:val="00BE7152"/>
    <w:rsid w:val="00C03F66"/>
    <w:rsid w:val="00C934CC"/>
    <w:rsid w:val="00C97C25"/>
    <w:rsid w:val="00D10DB4"/>
    <w:rsid w:val="00D838AF"/>
    <w:rsid w:val="00DC7026"/>
    <w:rsid w:val="00DF7812"/>
    <w:rsid w:val="00E56DF7"/>
    <w:rsid w:val="00E67820"/>
    <w:rsid w:val="00E7331A"/>
    <w:rsid w:val="00E764D2"/>
    <w:rsid w:val="00EE53E6"/>
    <w:rsid w:val="00EF7C84"/>
    <w:rsid w:val="00F14A5B"/>
    <w:rsid w:val="00F23D2E"/>
    <w:rsid w:val="00F32E87"/>
    <w:rsid w:val="00F60590"/>
    <w:rsid w:val="00FC2253"/>
    <w:rsid w:val="00FD3556"/>
    <w:rsid w:val="05EA4FD4"/>
    <w:rsid w:val="06514C09"/>
    <w:rsid w:val="1887531A"/>
    <w:rsid w:val="228D0920"/>
    <w:rsid w:val="27FC457D"/>
    <w:rsid w:val="282C4473"/>
    <w:rsid w:val="292A6EC8"/>
    <w:rsid w:val="31D245A1"/>
    <w:rsid w:val="36462E68"/>
    <w:rsid w:val="3C5069CF"/>
    <w:rsid w:val="3EC82BC7"/>
    <w:rsid w:val="4AB80099"/>
    <w:rsid w:val="645C7B76"/>
    <w:rsid w:val="66A814C4"/>
    <w:rsid w:val="67D0651C"/>
    <w:rsid w:val="6D0262E5"/>
    <w:rsid w:val="6E8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01D6"/>
  <w15:docId w15:val="{6E07304D-46D0-49D8-B735-8DDF9438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800080"/>
      <w:sz w:val="20"/>
      <w:szCs w:val="20"/>
      <w:u w:val="singl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sz w:val="20"/>
      <w:szCs w:val="20"/>
      <w:u w:val="single"/>
    </w:rPr>
  </w:style>
  <w:style w:type="paragraph" w:customStyle="1" w:styleId="tableheader">
    <w:name w:val="tableheader"/>
    <w:basedOn w:val="a"/>
    <w:qFormat/>
    <w:pPr>
      <w:widowControl/>
      <w:shd w:val="clear" w:color="auto" w:fill="ABCD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158</Words>
  <Characters>901</Characters>
  <Application>Microsoft Office Word</Application>
  <DocSecurity>0</DocSecurity>
  <Lines>7</Lines>
  <Paragraphs>2</Paragraphs>
  <ScaleCrop>false</ScaleCrop>
  <Company>DELL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张婷婷</dc:creator>
  <cp:lastModifiedBy>Administrator</cp:lastModifiedBy>
  <cp:revision>3</cp:revision>
  <cp:lastPrinted>2023-11-28T02:25:00Z</cp:lastPrinted>
  <dcterms:created xsi:type="dcterms:W3CDTF">2023-11-24T07:42:00Z</dcterms:created>
  <dcterms:modified xsi:type="dcterms:W3CDTF">2023-11-30T02:35:00Z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177E6985393E456BA376AE4A8A0D336C_13</vt:lpwstr>
  </property>
</Properties>
</file>