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BE" w:rsidRDefault="00033895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中山七院安防监控系统项目需求书</w:t>
      </w:r>
    </w:p>
    <w:p w:rsidR="00154FBE" w:rsidRDefault="00033895">
      <w:pPr>
        <w:pStyle w:val="1"/>
        <w:spacing w:before="0" w:after="0"/>
        <w:rPr>
          <w:sz w:val="28"/>
        </w:rPr>
      </w:pPr>
      <w:r>
        <w:rPr>
          <w:rFonts w:hint="eastAsia"/>
          <w:sz w:val="28"/>
        </w:rPr>
        <w:t>一、项目背景</w:t>
      </w:r>
    </w:p>
    <w:p w:rsidR="00154FBE" w:rsidRDefault="00033895">
      <w:pPr>
        <w:spacing w:line="360" w:lineRule="auto"/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医疗卫生事业关乎民生，国家一直高度重视并稳步推进医药卫生体制改革。在医疗卫生 “十三五”发展规划中，医疗信息化被确定为重点突破领域并被纳为国家“十三五”信息化发展的重点。其中，在包括远程医疗信息系统、医疗信息平台、医院智能化系统等医疗信息化建设中，</w:t>
      </w:r>
      <w:r>
        <w:rPr>
          <w:rFonts w:asciiTheme="minorEastAsia" w:hAnsiTheme="minorEastAsia" w:hint="eastAsia"/>
          <w:szCs w:val="24"/>
        </w:rPr>
        <w:t>智能及</w:t>
      </w:r>
      <w:r>
        <w:rPr>
          <w:rFonts w:asciiTheme="minorEastAsia" w:hAnsiTheme="minorEastAsia"/>
          <w:szCs w:val="24"/>
        </w:rPr>
        <w:t>安防系统的助力十分重要。</w:t>
      </w:r>
    </w:p>
    <w:p w:rsidR="00154FBE" w:rsidRDefault="00033895">
      <w:pPr>
        <w:spacing w:line="360" w:lineRule="auto"/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根据我院对安防系统高清化安全需求外，通过一些智能化技术结合物联网技术，实现医院高效化、智能化管理；进而有效提升医院运营工作管理水平，并逐步为管理部门决策分析、安保调度指挥提供便利，主要需求体现在安全、智能、管理三大方面。</w:t>
      </w:r>
    </w:p>
    <w:p w:rsidR="00154FBE" w:rsidRDefault="00033895">
      <w:pPr>
        <w:spacing w:line="360" w:lineRule="auto"/>
        <w:ind w:firstLineChars="177" w:firstLine="373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/>
          <w:szCs w:val="24"/>
        </w:rPr>
        <w:t>安全：</w:t>
      </w:r>
      <w:r>
        <w:rPr>
          <w:rFonts w:asciiTheme="minorEastAsia" w:hAnsiTheme="minorEastAsia" w:hint="eastAsia"/>
          <w:szCs w:val="24"/>
        </w:rPr>
        <w:t>安全防范系统实现行业综合</w:t>
      </w:r>
      <w:r>
        <w:rPr>
          <w:rFonts w:asciiTheme="minorEastAsia" w:hAnsiTheme="minorEastAsia"/>
          <w:szCs w:val="24"/>
        </w:rPr>
        <w:t>安防</w:t>
      </w:r>
      <w:r>
        <w:rPr>
          <w:rFonts w:asciiTheme="minorEastAsia" w:hAnsiTheme="minorEastAsia" w:hint="eastAsia"/>
          <w:szCs w:val="24"/>
        </w:rPr>
        <w:t>系统建设，</w:t>
      </w:r>
      <w:r>
        <w:rPr>
          <w:rFonts w:asciiTheme="minorEastAsia" w:hAnsiTheme="minorEastAsia"/>
          <w:szCs w:val="24"/>
        </w:rPr>
        <w:t>通过</w:t>
      </w:r>
      <w:r>
        <w:rPr>
          <w:rFonts w:asciiTheme="minorEastAsia" w:hAnsiTheme="minorEastAsia" w:hint="eastAsia"/>
          <w:szCs w:val="24"/>
        </w:rPr>
        <w:t>智能安全防范系统</w:t>
      </w:r>
      <w:r>
        <w:rPr>
          <w:rFonts w:asciiTheme="minorEastAsia" w:hAnsiTheme="minorEastAsia"/>
          <w:szCs w:val="24"/>
        </w:rPr>
        <w:t>进行</w:t>
      </w:r>
      <w:r>
        <w:rPr>
          <w:rFonts w:asciiTheme="minorEastAsia" w:hAnsiTheme="minorEastAsia" w:hint="eastAsia"/>
          <w:szCs w:val="24"/>
        </w:rPr>
        <w:t>全方位安全升级，实现医院</w:t>
      </w:r>
      <w:r>
        <w:rPr>
          <w:rFonts w:asciiTheme="minorEastAsia" w:hAnsiTheme="minorEastAsia"/>
          <w:szCs w:val="24"/>
        </w:rPr>
        <w:t>可视化</w:t>
      </w:r>
      <w:r>
        <w:rPr>
          <w:rFonts w:asciiTheme="minorEastAsia" w:hAnsiTheme="minorEastAsia" w:hint="eastAsia"/>
          <w:szCs w:val="24"/>
        </w:rPr>
        <w:t>预警</w:t>
      </w:r>
      <w:r>
        <w:rPr>
          <w:rFonts w:asciiTheme="minorEastAsia" w:hAnsiTheme="minor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进行</w:t>
      </w:r>
      <w:r>
        <w:rPr>
          <w:rFonts w:asciiTheme="minorEastAsia" w:hAnsiTheme="minorEastAsia"/>
          <w:szCs w:val="24"/>
        </w:rPr>
        <w:t>智能化防范处理</w:t>
      </w:r>
      <w:r>
        <w:rPr>
          <w:rFonts w:asciiTheme="minorEastAsia" w:hAnsiTheme="minorEastAsia" w:hint="eastAsia"/>
          <w:szCs w:val="24"/>
        </w:rPr>
        <w:t>，实现医院视频综合性</w:t>
      </w:r>
      <w:r>
        <w:rPr>
          <w:rFonts w:asciiTheme="minorEastAsia" w:hAnsiTheme="minorEastAsia"/>
          <w:szCs w:val="24"/>
        </w:rPr>
        <w:t>业务应用</w:t>
      </w:r>
      <w:r>
        <w:rPr>
          <w:rFonts w:asciiTheme="minorEastAsia" w:hAnsiTheme="minorEastAsia" w:hint="eastAsia"/>
          <w:szCs w:val="24"/>
        </w:rPr>
        <w:t>。</w:t>
      </w:r>
    </w:p>
    <w:p w:rsidR="00154FBE" w:rsidRDefault="00033895">
      <w:pPr>
        <w:spacing w:line="360" w:lineRule="auto"/>
        <w:ind w:firstLineChars="177" w:firstLine="373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/>
          <w:szCs w:val="24"/>
        </w:rPr>
        <w:t>智能：</w:t>
      </w:r>
      <w:r>
        <w:rPr>
          <w:rFonts w:asciiTheme="minorEastAsia" w:hAnsiTheme="minorEastAsia" w:hint="eastAsia"/>
          <w:szCs w:val="24"/>
        </w:rPr>
        <w:t>通过人脸识别、车牌识别等智能化技术手段，提高安全防范等级，改变传统安防系统事后取证尴尬境地，实现事前预防，防微杜渐，提升医院整体管理水平。</w:t>
      </w:r>
    </w:p>
    <w:p w:rsidR="00154FBE" w:rsidRDefault="00033895">
      <w:pPr>
        <w:spacing w:line="360" w:lineRule="auto"/>
        <w:ind w:firstLineChars="177" w:firstLine="373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/>
          <w:szCs w:val="24"/>
        </w:rPr>
        <w:t>管理：</w:t>
      </w:r>
      <w:r>
        <w:rPr>
          <w:rFonts w:asciiTheme="minorEastAsia" w:hAnsiTheme="minorEastAsia" w:hint="eastAsia"/>
          <w:szCs w:val="24"/>
        </w:rPr>
        <w:t>对</w:t>
      </w:r>
      <w:r>
        <w:rPr>
          <w:rFonts w:asciiTheme="minorEastAsia" w:hAnsiTheme="minorEastAsia"/>
          <w:szCs w:val="24"/>
        </w:rPr>
        <w:t>现场</w:t>
      </w:r>
      <w:r>
        <w:rPr>
          <w:rFonts w:asciiTheme="minorEastAsia" w:hAnsiTheme="minorEastAsia" w:hint="eastAsia"/>
          <w:szCs w:val="24"/>
        </w:rPr>
        <w:t>管理过程进行</w:t>
      </w:r>
      <w:r>
        <w:rPr>
          <w:rFonts w:asciiTheme="minorEastAsia" w:hAnsiTheme="minorEastAsia"/>
          <w:szCs w:val="24"/>
        </w:rPr>
        <w:t>高效监控，</w:t>
      </w:r>
      <w:r>
        <w:rPr>
          <w:rFonts w:asciiTheme="minorEastAsia" w:hAnsiTheme="minorEastAsia" w:hint="eastAsia"/>
          <w:szCs w:val="24"/>
        </w:rPr>
        <w:t>及时</w:t>
      </w:r>
      <w:r>
        <w:rPr>
          <w:rFonts w:asciiTheme="minorEastAsia" w:hAnsiTheme="minorEastAsia"/>
          <w:szCs w:val="24"/>
        </w:rPr>
        <w:t>响应</w:t>
      </w:r>
      <w:r>
        <w:rPr>
          <w:rFonts w:asciiTheme="minorEastAsia" w:hAnsiTheme="minorEastAsia" w:hint="eastAsia"/>
          <w:szCs w:val="24"/>
        </w:rPr>
        <w:t>异常</w:t>
      </w:r>
      <w:r>
        <w:rPr>
          <w:rFonts w:asciiTheme="minorEastAsia" w:hAnsiTheme="minorEastAsia"/>
          <w:szCs w:val="24"/>
        </w:rPr>
        <w:t>事件处理，</w:t>
      </w:r>
      <w:r>
        <w:rPr>
          <w:rFonts w:asciiTheme="minorEastAsia" w:hAnsiTheme="minorEastAsia" w:hint="eastAsia"/>
          <w:szCs w:val="24"/>
        </w:rPr>
        <w:t>保证管理过程信息有效应用。</w:t>
      </w:r>
      <w:r>
        <w:rPr>
          <w:rFonts w:asciiTheme="minorEastAsia" w:hAnsiTheme="minorEastAsia"/>
          <w:szCs w:val="24"/>
        </w:rPr>
        <w:t>将庞大数据信息利用与挖掘出来，并以合适的方式展现，为后勤安保管理工作的科学决策提供有效参考与支撑，提高医院资源的使用和调度效率，提高医院的后勤保障能力。</w:t>
      </w:r>
    </w:p>
    <w:p w:rsidR="00154FBE" w:rsidRDefault="00033895">
      <w:pPr>
        <w:pStyle w:val="1"/>
        <w:spacing w:before="0" w:after="0"/>
        <w:rPr>
          <w:sz w:val="28"/>
        </w:rPr>
      </w:pPr>
      <w:r>
        <w:rPr>
          <w:rFonts w:hint="eastAsia"/>
          <w:sz w:val="28"/>
        </w:rPr>
        <w:t>二、具体需求描述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sz w:val="22"/>
        </w:rPr>
        <w:t>智能感知设备</w:t>
      </w:r>
      <w:r>
        <w:rPr>
          <w:b/>
          <w:sz w:val="22"/>
        </w:rPr>
        <w:t>建设需求</w:t>
      </w:r>
    </w:p>
    <w:p w:rsidR="00154FBE" w:rsidRDefault="00033895">
      <w:pPr>
        <w:spacing w:line="360" w:lineRule="auto"/>
        <w:ind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此次建设</w:t>
      </w:r>
      <w:r>
        <w:rPr>
          <w:rFonts w:asciiTheme="minorEastAsia" w:hAnsiTheme="minorEastAsia"/>
          <w:szCs w:val="24"/>
        </w:rPr>
        <w:t>的</w:t>
      </w:r>
      <w:r>
        <w:rPr>
          <w:rFonts w:asciiTheme="minorEastAsia" w:hAnsiTheme="minorEastAsia" w:hint="eastAsia"/>
          <w:szCs w:val="24"/>
        </w:rPr>
        <w:t>智慧</w:t>
      </w:r>
      <w:r>
        <w:rPr>
          <w:rFonts w:asciiTheme="minorEastAsia" w:hAnsiTheme="minorEastAsia"/>
          <w:szCs w:val="24"/>
        </w:rPr>
        <w:t>医院安全防护系统，需要具备</w:t>
      </w:r>
      <w:r>
        <w:rPr>
          <w:rFonts w:asciiTheme="minorEastAsia" w:hAnsiTheme="minorEastAsia" w:hint="eastAsia"/>
          <w:szCs w:val="24"/>
        </w:rPr>
        <w:t>图像识别智能算法，当摄像机检测区域内出现了人/车/物等</w:t>
      </w:r>
      <w:r>
        <w:rPr>
          <w:rFonts w:asciiTheme="minorEastAsia" w:hAnsiTheme="minorEastAsia"/>
          <w:szCs w:val="24"/>
        </w:rPr>
        <w:t>对象时，</w:t>
      </w:r>
      <w:r>
        <w:rPr>
          <w:rFonts w:asciiTheme="minorEastAsia" w:hAnsiTheme="minorEastAsia" w:hint="eastAsia"/>
          <w:szCs w:val="24"/>
        </w:rPr>
        <w:t>以人脸识别，车辆识别、行为特征等技术，</w:t>
      </w:r>
      <w:r>
        <w:rPr>
          <w:rFonts w:asciiTheme="minorEastAsia" w:hAnsiTheme="minorEastAsia"/>
          <w:szCs w:val="24"/>
        </w:rPr>
        <w:t>提取相应数据信息。</w:t>
      </w:r>
      <w:r>
        <w:rPr>
          <w:rFonts w:asciiTheme="minorEastAsia" w:hAnsiTheme="minorEastAsia" w:hint="eastAsia"/>
          <w:szCs w:val="24"/>
        </w:rPr>
        <w:t>为后端结构化查证，提供数据</w:t>
      </w:r>
      <w:r>
        <w:rPr>
          <w:rFonts w:asciiTheme="minorEastAsia" w:hAnsiTheme="minorEastAsia"/>
          <w:szCs w:val="24"/>
        </w:rPr>
        <w:t>支撑</w:t>
      </w:r>
      <w:r>
        <w:rPr>
          <w:rFonts w:asciiTheme="minorEastAsia" w:hAnsiTheme="minorEastAsia" w:hint="eastAsia"/>
          <w:szCs w:val="24"/>
        </w:rPr>
        <w:t>。支持人脸属性提取，如性别，年龄，眼镜，表情等</w:t>
      </w:r>
      <w:r>
        <w:rPr>
          <w:rFonts w:asciiTheme="minorEastAsia" w:hAnsiTheme="minorEastAsia"/>
          <w:szCs w:val="24"/>
        </w:rPr>
        <w:t>信息。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智能周界</w:t>
      </w:r>
      <w:r>
        <w:rPr>
          <w:b/>
          <w:sz w:val="22"/>
        </w:rPr>
        <w:t>识别技术</w:t>
      </w:r>
      <w:r>
        <w:rPr>
          <w:rFonts w:hint="eastAsia"/>
          <w:b/>
          <w:sz w:val="22"/>
        </w:rPr>
        <w:t>需求</w:t>
      </w:r>
    </w:p>
    <w:p w:rsidR="00154FBE" w:rsidRDefault="00033895">
      <w:pPr>
        <w:spacing w:line="360" w:lineRule="auto"/>
        <w:ind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对于</w:t>
      </w:r>
      <w:r>
        <w:rPr>
          <w:rFonts w:asciiTheme="minorEastAsia" w:hAnsiTheme="minorEastAsia"/>
          <w:szCs w:val="24"/>
        </w:rPr>
        <w:t>医院周界、</w:t>
      </w:r>
      <w:r>
        <w:rPr>
          <w:rFonts w:asciiTheme="minorEastAsia" w:hAnsiTheme="minorEastAsia" w:hint="eastAsia"/>
          <w:szCs w:val="24"/>
        </w:rPr>
        <w:t>限行</w:t>
      </w:r>
      <w:r>
        <w:rPr>
          <w:rFonts w:asciiTheme="minorEastAsia" w:hAnsiTheme="minorEastAsia"/>
          <w:szCs w:val="24"/>
        </w:rPr>
        <w:t>区域等场景，需要使得视频监控系统具备</w:t>
      </w:r>
      <w:r>
        <w:rPr>
          <w:rFonts w:asciiTheme="minorEastAsia" w:hAnsiTheme="minorEastAsia" w:hint="eastAsia"/>
          <w:szCs w:val="24"/>
        </w:rPr>
        <w:t>智能</w:t>
      </w:r>
      <w:r>
        <w:rPr>
          <w:rFonts w:asciiTheme="minorEastAsia" w:hAnsiTheme="minorEastAsia"/>
          <w:szCs w:val="24"/>
        </w:rPr>
        <w:t>识别报警功能，当有人体、车辆闯入区域时，能够进行精准识别</w:t>
      </w:r>
      <w:r>
        <w:rPr>
          <w:rFonts w:asciiTheme="minorEastAsia" w:hAnsiTheme="minorEastAsia" w:hint="eastAsia"/>
          <w:szCs w:val="24"/>
        </w:rPr>
        <w:t>，从而使得</w:t>
      </w:r>
      <w:r>
        <w:rPr>
          <w:rFonts w:asciiTheme="minorEastAsia" w:hAnsiTheme="minorEastAsia"/>
          <w:szCs w:val="24"/>
        </w:rPr>
        <w:t>视频监控具备主动</w:t>
      </w:r>
      <w:r>
        <w:rPr>
          <w:rFonts w:asciiTheme="minorEastAsia" w:hAnsiTheme="minorEastAsia" w:hint="eastAsia"/>
          <w:szCs w:val="24"/>
        </w:rPr>
        <w:t>布放</w:t>
      </w:r>
      <w:r>
        <w:rPr>
          <w:rFonts w:asciiTheme="minorEastAsia" w:hAnsiTheme="minorEastAsia"/>
          <w:szCs w:val="24"/>
        </w:rPr>
        <w:t>功能，节省人力、提高预警能力。</w:t>
      </w:r>
      <w:r>
        <w:rPr>
          <w:rFonts w:asciiTheme="minorEastAsia" w:hAnsiTheme="minorEastAsia" w:hint="eastAsia"/>
          <w:szCs w:val="24"/>
        </w:rPr>
        <w:t>并且</w:t>
      </w:r>
      <w:r>
        <w:rPr>
          <w:rFonts w:asciiTheme="minorEastAsia" w:hAnsiTheme="minorEastAsia"/>
          <w:szCs w:val="24"/>
        </w:rPr>
        <w:t>摄像机需具备内置扬声器，在周界报警条件触发后，可进行声音</w:t>
      </w:r>
      <w:r>
        <w:rPr>
          <w:rFonts w:asciiTheme="minorEastAsia" w:hAnsiTheme="minorEastAsia" w:hint="eastAsia"/>
          <w:szCs w:val="24"/>
        </w:rPr>
        <w:t>报警</w:t>
      </w:r>
      <w:r>
        <w:rPr>
          <w:rFonts w:asciiTheme="minorEastAsia" w:hAnsiTheme="minorEastAsia"/>
          <w:szCs w:val="24"/>
        </w:rPr>
        <w:t>。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bookmarkStart w:id="0" w:name="_Toc45184056"/>
      <w:r>
        <w:rPr>
          <w:rFonts w:hint="eastAsia"/>
          <w:b/>
          <w:sz w:val="22"/>
        </w:rPr>
        <w:t>结构化布控</w:t>
      </w:r>
      <w:bookmarkEnd w:id="0"/>
      <w:r>
        <w:rPr>
          <w:rFonts w:hint="eastAsia"/>
          <w:b/>
          <w:sz w:val="22"/>
        </w:rPr>
        <w:t>需求</w:t>
      </w:r>
    </w:p>
    <w:p w:rsidR="00154FBE" w:rsidRDefault="00033895">
      <w:pPr>
        <w:spacing w:line="360" w:lineRule="auto"/>
        <w:ind w:leftChars="200"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医院的进出人员密集程度和复杂程度正呈几何式增长，且面临着多通道和多出入口</w:t>
      </w:r>
      <w:r>
        <w:rPr>
          <w:rFonts w:asciiTheme="minorEastAsia" w:hAnsiTheme="minorEastAsia" w:hint="eastAsia"/>
          <w:szCs w:val="24"/>
        </w:rPr>
        <w:lastRenderedPageBreak/>
        <w:t>的问题，导致传统简单的管理已无法满足复杂的医院管理需求。在具备</w:t>
      </w:r>
      <w:r>
        <w:rPr>
          <w:rFonts w:asciiTheme="minorEastAsia" w:hAnsiTheme="minorEastAsia"/>
          <w:szCs w:val="24"/>
        </w:rPr>
        <w:t>AI智能</w:t>
      </w:r>
      <w:r>
        <w:rPr>
          <w:rFonts w:asciiTheme="minorEastAsia" w:hAnsiTheme="minorEastAsia" w:hint="eastAsia"/>
          <w:szCs w:val="24"/>
        </w:rPr>
        <w:t>的</w:t>
      </w:r>
      <w:r>
        <w:rPr>
          <w:rFonts w:asciiTheme="minorEastAsia" w:hAnsiTheme="minorEastAsia"/>
          <w:szCs w:val="24"/>
        </w:rPr>
        <w:t>感知设备</w:t>
      </w:r>
      <w:r>
        <w:rPr>
          <w:rFonts w:asciiTheme="minorEastAsia" w:hAnsiTheme="minorEastAsia" w:hint="eastAsia"/>
          <w:szCs w:val="24"/>
        </w:rPr>
        <w:t>基础上</w:t>
      </w:r>
      <w:r>
        <w:rPr>
          <w:rFonts w:asciiTheme="minorEastAsia" w:hAnsiTheme="minorEastAsia"/>
          <w:szCs w:val="24"/>
        </w:rPr>
        <w:t>，需要具备结构化布控</w:t>
      </w:r>
      <w:r>
        <w:rPr>
          <w:rFonts w:asciiTheme="minorEastAsia" w:hAnsiTheme="minorEastAsia" w:hint="eastAsia"/>
          <w:szCs w:val="24"/>
        </w:rPr>
        <w:t>技术</w:t>
      </w:r>
      <w:r>
        <w:rPr>
          <w:rFonts w:asciiTheme="minorEastAsia" w:hAnsiTheme="minorEastAsia"/>
          <w:szCs w:val="24"/>
        </w:rPr>
        <w:t>，具体体现在：</w:t>
      </w:r>
    </w:p>
    <w:p w:rsidR="00154FBE" w:rsidRDefault="00033895">
      <w:pPr>
        <w:pStyle w:val="a9"/>
        <w:numPr>
          <w:ilvl w:val="0"/>
          <w:numId w:val="2"/>
        </w:numPr>
        <w:spacing w:line="360" w:lineRule="auto"/>
        <w:ind w:leftChars="429" w:left="1321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对医院已知的黄牛/惯偷/医闹人群潜入，保安人员能够通过</w:t>
      </w:r>
      <w:r>
        <w:rPr>
          <w:rFonts w:asciiTheme="minorEastAsia" w:hAnsiTheme="minorEastAsia"/>
        </w:rPr>
        <w:t>后端系统</w:t>
      </w:r>
      <w:r>
        <w:rPr>
          <w:rFonts w:asciiTheme="minorEastAsia" w:hAnsiTheme="minorEastAsia" w:hint="eastAsia"/>
        </w:rPr>
        <w:t>快速发现并处理，当上述</w:t>
      </w:r>
      <w:r>
        <w:rPr>
          <w:rFonts w:asciiTheme="minorEastAsia" w:hAnsiTheme="minorEastAsia"/>
        </w:rPr>
        <w:t>人群出现在现场时，</w:t>
      </w:r>
      <w:r>
        <w:rPr>
          <w:rFonts w:asciiTheme="minorEastAsia" w:hAnsiTheme="minorEastAsia" w:hint="eastAsia"/>
        </w:rPr>
        <w:t>需要对上述人群行为进行有效预警</w:t>
      </w:r>
      <w:r>
        <w:rPr>
          <w:rFonts w:asciiTheme="minorEastAsia" w:hAnsiTheme="minorEastAsia"/>
        </w:rPr>
        <w:t>并</w:t>
      </w:r>
      <w:r>
        <w:rPr>
          <w:rFonts w:asciiTheme="minorEastAsia" w:hAnsiTheme="minorEastAsia" w:hint="eastAsia"/>
        </w:rPr>
        <w:t>监管。</w:t>
      </w:r>
    </w:p>
    <w:p w:rsidR="00154FBE" w:rsidRDefault="00033895">
      <w:pPr>
        <w:pStyle w:val="a9"/>
        <w:numPr>
          <w:ilvl w:val="0"/>
          <w:numId w:val="2"/>
        </w:numPr>
        <w:spacing w:line="360" w:lineRule="auto"/>
        <w:ind w:leftChars="429" w:left="1321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针对出现的治安事件进行</w:t>
      </w:r>
      <w:r>
        <w:rPr>
          <w:rFonts w:asciiTheme="minorEastAsia" w:hAnsiTheme="minorEastAsia"/>
        </w:rPr>
        <w:t>事后查询时</w:t>
      </w:r>
      <w:r>
        <w:rPr>
          <w:rFonts w:asciiTheme="minorEastAsia" w:hAnsiTheme="minorEastAsia" w:hint="eastAsia"/>
        </w:rPr>
        <w:t>，需要通过体貌特征的快速检索查证，</w:t>
      </w:r>
      <w:r>
        <w:rPr>
          <w:rFonts w:asciiTheme="minorEastAsia" w:hAnsiTheme="minorEastAsia"/>
        </w:rPr>
        <w:t>实现</w:t>
      </w:r>
      <w:r>
        <w:rPr>
          <w:rFonts w:asciiTheme="minorEastAsia" w:hAnsiTheme="minorEastAsia" w:hint="eastAsia"/>
        </w:rPr>
        <w:t>通过人脸</w:t>
      </w:r>
      <w:r>
        <w:rPr>
          <w:rFonts w:asciiTheme="minorEastAsia" w:hAnsiTheme="minorEastAsia"/>
        </w:rPr>
        <w:t>、人体等结构化信息的</w:t>
      </w:r>
      <w:r>
        <w:rPr>
          <w:rFonts w:asciiTheme="minorEastAsia" w:hAnsiTheme="minorEastAsia" w:hint="eastAsia"/>
        </w:rPr>
        <w:t>快速</w:t>
      </w:r>
      <w:r>
        <w:rPr>
          <w:rFonts w:asciiTheme="minorEastAsia" w:hAnsiTheme="minorEastAsia"/>
        </w:rPr>
        <w:t>搜索查询</w:t>
      </w:r>
      <w:r>
        <w:rPr>
          <w:rFonts w:asciiTheme="minorEastAsia" w:hAnsiTheme="minorEastAsia" w:hint="eastAsia"/>
        </w:rPr>
        <w:t>。</w:t>
      </w:r>
    </w:p>
    <w:p w:rsidR="00154FBE" w:rsidRDefault="00033895">
      <w:pPr>
        <w:pStyle w:val="a9"/>
        <w:numPr>
          <w:ilvl w:val="0"/>
          <w:numId w:val="2"/>
        </w:numPr>
        <w:spacing w:line="360" w:lineRule="auto"/>
        <w:ind w:leftChars="429" w:left="1321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系统</w:t>
      </w:r>
      <w:r>
        <w:rPr>
          <w:rFonts w:asciiTheme="minorEastAsia" w:hAnsiTheme="minorEastAsia"/>
        </w:rPr>
        <w:t>应具备海量结构化数据查询，</w:t>
      </w:r>
      <w:r>
        <w:rPr>
          <w:rFonts w:asciiTheme="minorEastAsia" w:hAnsiTheme="minorEastAsia" w:hint="eastAsia"/>
        </w:rPr>
        <w:t>支持2000万人体检测历史抓拍库、支持2000万机动车检测历史抓拍、支持2000万条人脸历史抓拍库。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bookmarkStart w:id="1" w:name="_Toc45184057"/>
      <w:r>
        <w:rPr>
          <w:rFonts w:hint="eastAsia"/>
          <w:b/>
          <w:sz w:val="22"/>
        </w:rPr>
        <w:t>系统设计框架</w:t>
      </w:r>
      <w:bookmarkEnd w:id="1"/>
    </w:p>
    <w:p w:rsidR="00154FBE" w:rsidRDefault="00033895">
      <w:pPr>
        <w:spacing w:line="360" w:lineRule="auto"/>
        <w:ind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整套智慧医院</w:t>
      </w:r>
      <w:r>
        <w:rPr>
          <w:rFonts w:asciiTheme="minorEastAsia" w:hAnsiTheme="minorEastAsia"/>
          <w:szCs w:val="24"/>
        </w:rPr>
        <w:t>升级改造系统，需要通过智能感知前端摄像机、智能分析服务器、</w:t>
      </w:r>
      <w:r>
        <w:rPr>
          <w:rFonts w:asciiTheme="minorEastAsia" w:hAnsiTheme="minorEastAsia" w:hint="eastAsia"/>
          <w:szCs w:val="24"/>
        </w:rPr>
        <w:t>集中</w:t>
      </w:r>
      <w:r>
        <w:rPr>
          <w:rFonts w:asciiTheme="minorEastAsia" w:hAnsiTheme="minorEastAsia"/>
          <w:szCs w:val="24"/>
        </w:rPr>
        <w:t>存储磁盘阵列，以及管理平台</w:t>
      </w:r>
      <w:r>
        <w:rPr>
          <w:rFonts w:asciiTheme="minorEastAsia" w:hAnsiTheme="minorEastAsia" w:hint="eastAsia"/>
          <w:szCs w:val="24"/>
        </w:rPr>
        <w:t>进行</w:t>
      </w:r>
      <w:r>
        <w:rPr>
          <w:rFonts w:asciiTheme="minorEastAsia" w:hAnsiTheme="minorEastAsia"/>
          <w:szCs w:val="24"/>
        </w:rPr>
        <w:t>组合，实现</w:t>
      </w:r>
      <w:r>
        <w:rPr>
          <w:rFonts w:asciiTheme="minorEastAsia" w:hAnsiTheme="minorEastAsia" w:hint="eastAsia"/>
          <w:szCs w:val="24"/>
        </w:rPr>
        <w:t>系统</w:t>
      </w:r>
      <w:r>
        <w:rPr>
          <w:rFonts w:asciiTheme="minorEastAsia" w:hAnsiTheme="minorEastAsia"/>
          <w:szCs w:val="24"/>
        </w:rPr>
        <w:t>的完整性</w:t>
      </w:r>
    </w:p>
    <w:p w:rsidR="00154FBE" w:rsidRDefault="00033895">
      <w:pPr>
        <w:spacing w:line="36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4683760" cy="2195830"/>
            <wp:effectExtent l="0" t="0" r="2540" b="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219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bookmarkStart w:id="2" w:name="_Toc45184059"/>
      <w:r>
        <w:rPr>
          <w:rFonts w:hint="eastAsia"/>
          <w:b/>
          <w:sz w:val="22"/>
        </w:rPr>
        <w:t>磁盘阵列存储</w:t>
      </w:r>
      <w:r>
        <w:rPr>
          <w:b/>
          <w:sz w:val="22"/>
        </w:rPr>
        <w:t>需求</w:t>
      </w:r>
    </w:p>
    <w:p w:rsidR="00154FBE" w:rsidRDefault="0003389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此次</w:t>
      </w:r>
      <w:r>
        <w:rPr>
          <w:rFonts w:asciiTheme="minorEastAsia" w:hAnsiTheme="minorEastAsia"/>
          <w:szCs w:val="24"/>
        </w:rPr>
        <w:t>建设的磁盘阵列，需要</w:t>
      </w:r>
      <w:r>
        <w:rPr>
          <w:rFonts w:asciiTheme="minorEastAsia" w:hAnsiTheme="minorEastAsia" w:hint="eastAsia"/>
          <w:szCs w:val="24"/>
        </w:rPr>
        <w:t>基于专业的控制器架构，为视频监控系统支撑大容量、高安全性的集中存储。</w:t>
      </w:r>
    </w:p>
    <w:p w:rsidR="00154FBE" w:rsidRDefault="0003389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磁盘阵列</w:t>
      </w:r>
      <w:r>
        <w:rPr>
          <w:rFonts w:asciiTheme="minorEastAsia" w:hAnsiTheme="minorEastAsia"/>
          <w:szCs w:val="24"/>
        </w:rPr>
        <w:t>需满足高性能多核处理器，保障海量数据处理的稳定性</w:t>
      </w:r>
      <w:r>
        <w:rPr>
          <w:rFonts w:asciiTheme="minorEastAsia" w:hAnsiTheme="minorEastAsia" w:hint="eastAsia"/>
          <w:szCs w:val="24"/>
        </w:rPr>
        <w:t>。</w:t>
      </w:r>
    </w:p>
    <w:p w:rsidR="00154FBE" w:rsidRDefault="0003389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为</w:t>
      </w:r>
      <w:r>
        <w:rPr>
          <w:rFonts w:asciiTheme="minorEastAsia" w:hAnsiTheme="minorEastAsia"/>
          <w:szCs w:val="24"/>
        </w:rPr>
        <w:t>保证磁盘阵列存储可靠性以及安全性，磁盘阵列需具备各类</w:t>
      </w:r>
      <w:r>
        <w:rPr>
          <w:rFonts w:asciiTheme="minorEastAsia" w:hAnsiTheme="minorEastAsia" w:hint="eastAsia"/>
          <w:szCs w:val="24"/>
        </w:rPr>
        <w:t>安全</w:t>
      </w:r>
      <w:r>
        <w:rPr>
          <w:rFonts w:asciiTheme="minorEastAsia" w:hAnsiTheme="minorEastAsia"/>
          <w:szCs w:val="24"/>
        </w:rPr>
        <w:t>功能，如RAID0、1、5、6、JBOD、Hot-Spare（热备）、SRAID</w:t>
      </w:r>
      <w:r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/>
          <w:szCs w:val="24"/>
        </w:rPr>
        <w:t>N+M集群</w:t>
      </w:r>
      <w:r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/>
          <w:szCs w:val="24"/>
        </w:rPr>
        <w:t>智能风扇调速</w:t>
      </w:r>
      <w:r>
        <w:rPr>
          <w:rFonts w:asciiTheme="minorEastAsia" w:hAnsiTheme="minorEastAsia" w:hint="eastAsia"/>
          <w:szCs w:val="24"/>
        </w:rPr>
        <w:t>等。</w:t>
      </w:r>
    </w:p>
    <w:p w:rsidR="00154FBE" w:rsidRDefault="0003389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为保证</w:t>
      </w:r>
      <w:r>
        <w:rPr>
          <w:rFonts w:asciiTheme="minorEastAsia" w:hAnsiTheme="minorEastAsia"/>
          <w:szCs w:val="24"/>
        </w:rPr>
        <w:t>系统的兼容性，磁盘阵列需支持Onvif、GB28181等标准协议，保障对不同厂家前端设备的兼容性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系统功能</w:t>
      </w:r>
      <w:bookmarkEnd w:id="2"/>
      <w:r>
        <w:rPr>
          <w:rFonts w:hint="eastAsia"/>
          <w:b/>
          <w:sz w:val="22"/>
        </w:rPr>
        <w:t>以及平台</w:t>
      </w:r>
      <w:r>
        <w:rPr>
          <w:b/>
          <w:sz w:val="22"/>
        </w:rPr>
        <w:t>要求</w:t>
      </w:r>
    </w:p>
    <w:p w:rsidR="00154FBE" w:rsidRDefault="00033895">
      <w:pPr>
        <w:pStyle w:val="a9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人脸识别入侵报警</w:t>
      </w:r>
    </w:p>
    <w:p w:rsidR="00154FBE" w:rsidRDefault="00033895">
      <w:pPr>
        <w:spacing w:line="360" w:lineRule="auto"/>
        <w:ind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系统需</w:t>
      </w:r>
      <w:r>
        <w:rPr>
          <w:rFonts w:asciiTheme="minorEastAsia" w:hAnsiTheme="minorEastAsia"/>
          <w:szCs w:val="24"/>
        </w:rPr>
        <w:t>具备</w:t>
      </w:r>
      <w:r>
        <w:rPr>
          <w:rFonts w:asciiTheme="minorEastAsia" w:hAnsiTheme="minorEastAsia" w:hint="eastAsia"/>
          <w:szCs w:val="24"/>
        </w:rPr>
        <w:t>医院的内部人员/访客导入白名单库功能，在布控范围内，通过人脸摄像机或普通摄像机+智能服务器实现陌生人或黑名单人员的出现进行弹窗式报警，对医院的异常人员进行管控，控制潜在治安事件。同时还可增加对出入口门禁、打卡机等多维度接入设备打通，对陌生人、黑名单人进行无死角人脸抓拍、布控预警，进而实现对区域内人员精准管控，省人工，更安全。</w:t>
      </w:r>
    </w:p>
    <w:p w:rsidR="00154FBE" w:rsidRDefault="00033895">
      <w:pPr>
        <w:pStyle w:val="a9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人员轨迹还原</w:t>
      </w:r>
    </w:p>
    <w:p w:rsidR="00154FBE" w:rsidRDefault="00033895">
      <w:pPr>
        <w:spacing w:line="360" w:lineRule="auto"/>
        <w:ind w:left="420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通过被调查人员的人脸信息，在系统中进行人脸以图搜图，输出人员活动轨迹及时间分析，亦可通过人脸、人体、车辆、非机动车特征属性的结构化数据分析后的结果进行快速查证，节省90%以上查证时间。</w:t>
      </w:r>
    </w:p>
    <w:p w:rsidR="00154FBE" w:rsidRDefault="00033895">
      <w:pPr>
        <w:pStyle w:val="a9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视频</w:t>
      </w:r>
      <w:r>
        <w:rPr>
          <w:rFonts w:asciiTheme="minorEastAsia" w:hAnsiTheme="minorEastAsia"/>
          <w:b/>
          <w:szCs w:val="24"/>
        </w:rPr>
        <w:t>物联综合管理平台</w:t>
      </w:r>
    </w:p>
    <w:p w:rsidR="00154FBE" w:rsidRDefault="00033895">
      <w:pPr>
        <w:pStyle w:val="a9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整套</w:t>
      </w:r>
      <w:r>
        <w:rPr>
          <w:rFonts w:asciiTheme="minorEastAsia" w:hAnsiTheme="minorEastAsia"/>
          <w:szCs w:val="24"/>
        </w:rPr>
        <w:t>系统，需要围绕着一套视频物联综合管理平台进行统一管理，平台需具</w:t>
      </w:r>
      <w:r>
        <w:rPr>
          <w:rFonts w:asciiTheme="minorEastAsia" w:hAnsiTheme="minorEastAsia" w:hint="eastAsia"/>
          <w:szCs w:val="24"/>
        </w:rPr>
        <w:t>为嵌入式Linux操作</w:t>
      </w:r>
      <w:r>
        <w:rPr>
          <w:rFonts w:asciiTheme="minorEastAsia" w:hAnsiTheme="minorEastAsia"/>
          <w:szCs w:val="24"/>
        </w:rPr>
        <w:t>系统，采用软硬一体架构</w:t>
      </w:r>
      <w:r>
        <w:rPr>
          <w:rFonts w:asciiTheme="minorEastAsia" w:hAnsiTheme="minorEastAsia" w:hint="eastAsia"/>
          <w:szCs w:val="24"/>
        </w:rPr>
        <w:t>，提高</w:t>
      </w:r>
      <w:r>
        <w:rPr>
          <w:rFonts w:asciiTheme="minorEastAsia" w:hAnsiTheme="minorEastAsia"/>
          <w:szCs w:val="24"/>
        </w:rPr>
        <w:t>平台运行稳定性。</w:t>
      </w:r>
    </w:p>
    <w:p w:rsidR="00154FBE" w:rsidRDefault="00033895">
      <w:pPr>
        <w:pStyle w:val="a9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平台需具备视频设备、结构化数据</w:t>
      </w:r>
      <w:r>
        <w:rPr>
          <w:rFonts w:asciiTheme="minorEastAsia" w:hAnsiTheme="minorEastAsia" w:hint="eastAsia"/>
          <w:szCs w:val="24"/>
        </w:rPr>
        <w:t>以及</w:t>
      </w:r>
      <w:r>
        <w:rPr>
          <w:rFonts w:asciiTheme="minorEastAsia" w:hAnsiTheme="minorEastAsia"/>
          <w:szCs w:val="24"/>
        </w:rPr>
        <w:t>视频</w:t>
      </w:r>
      <w:r>
        <w:rPr>
          <w:rFonts w:asciiTheme="minorEastAsia" w:hAnsiTheme="minorEastAsia" w:hint="eastAsia"/>
          <w:szCs w:val="24"/>
        </w:rPr>
        <w:t>物联</w:t>
      </w:r>
      <w:r>
        <w:rPr>
          <w:rFonts w:asciiTheme="minorEastAsia" w:hAnsiTheme="minorEastAsia"/>
          <w:szCs w:val="24"/>
        </w:rPr>
        <w:t>设备的管理功能。</w:t>
      </w:r>
    </w:p>
    <w:p w:rsidR="00154FBE" w:rsidRDefault="00033895">
      <w:pPr>
        <w:pStyle w:val="a9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平台支持自定义配置业务数据展现，展示对医院</w:t>
      </w:r>
      <w:r>
        <w:rPr>
          <w:rFonts w:asciiTheme="minorEastAsia" w:hAnsiTheme="minorEastAsia"/>
          <w:szCs w:val="24"/>
        </w:rPr>
        <w:t>运营管理有用的数据，支撑</w:t>
      </w:r>
      <w:r>
        <w:rPr>
          <w:rFonts w:asciiTheme="minorEastAsia" w:hAnsiTheme="minorEastAsia" w:hint="eastAsia"/>
          <w:szCs w:val="24"/>
        </w:rPr>
        <w:t>使用</w:t>
      </w:r>
      <w:r>
        <w:rPr>
          <w:rFonts w:asciiTheme="minorEastAsia" w:hAnsiTheme="minorEastAsia"/>
          <w:szCs w:val="24"/>
        </w:rPr>
        <w:t>智能化</w:t>
      </w:r>
      <w:r>
        <w:rPr>
          <w:rFonts w:asciiTheme="minorEastAsia" w:hAnsiTheme="minorEastAsia" w:hint="eastAsia"/>
          <w:szCs w:val="24"/>
        </w:rPr>
        <w:t>手段</w:t>
      </w:r>
      <w:r>
        <w:rPr>
          <w:rFonts w:asciiTheme="minorEastAsia" w:hAnsiTheme="minorEastAsia"/>
          <w:szCs w:val="24"/>
        </w:rPr>
        <w:t>管理</w:t>
      </w:r>
      <w:r>
        <w:rPr>
          <w:rFonts w:asciiTheme="minorEastAsia" w:hAnsiTheme="minorEastAsia" w:hint="eastAsia"/>
          <w:szCs w:val="24"/>
        </w:rPr>
        <w:t>功能。</w:t>
      </w:r>
    </w:p>
    <w:p w:rsidR="00154FBE" w:rsidRDefault="00033895">
      <w:pPr>
        <w:pStyle w:val="a9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平台</w:t>
      </w:r>
      <w:r>
        <w:rPr>
          <w:rFonts w:asciiTheme="minorEastAsia" w:hAnsiTheme="minorEastAsia"/>
          <w:szCs w:val="24"/>
        </w:rPr>
        <w:t>需预留一定的冗余性以及先进性，能够在未来硬件设备叠加</w:t>
      </w:r>
      <w:r>
        <w:rPr>
          <w:rFonts w:asciiTheme="minorEastAsia" w:hAnsiTheme="minorEastAsia" w:hint="eastAsia"/>
          <w:szCs w:val="24"/>
        </w:rPr>
        <w:t>的</w:t>
      </w:r>
      <w:r>
        <w:rPr>
          <w:rFonts w:asciiTheme="minorEastAsia" w:hAnsiTheme="minorEastAsia"/>
          <w:szCs w:val="24"/>
        </w:rPr>
        <w:t>需求</w:t>
      </w:r>
      <w:r>
        <w:rPr>
          <w:rFonts w:asciiTheme="minorEastAsia" w:hAnsiTheme="minorEastAsia" w:hint="eastAsia"/>
          <w:szCs w:val="24"/>
        </w:rPr>
        <w:t>上能够</w:t>
      </w:r>
      <w:r>
        <w:rPr>
          <w:rFonts w:asciiTheme="minorEastAsia" w:hAnsiTheme="minorEastAsia"/>
          <w:szCs w:val="24"/>
        </w:rPr>
        <w:t>无缝衔接</w:t>
      </w:r>
      <w:r>
        <w:rPr>
          <w:rFonts w:asciiTheme="minorEastAsia" w:hAnsiTheme="minorEastAsia" w:hint="eastAsia"/>
          <w:szCs w:val="24"/>
        </w:rPr>
        <w:t>。</w:t>
      </w:r>
    </w:p>
    <w:p w:rsidR="00154FBE" w:rsidRDefault="00033895">
      <w:pPr>
        <w:pStyle w:val="a9"/>
        <w:numPr>
          <w:ilvl w:val="0"/>
          <w:numId w:val="1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系统集成要求</w:t>
      </w:r>
    </w:p>
    <w:p w:rsidR="00154FBE" w:rsidRDefault="00033895">
      <w:pPr>
        <w:pStyle w:val="a9"/>
        <w:spacing w:line="360" w:lineRule="auto"/>
        <w:ind w:left="1260" w:firstLineChars="0" w:hanging="72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要求中标服务商提供产品与现在安防监控体系进行集成：</w:t>
      </w:r>
    </w:p>
    <w:p w:rsidR="00154FBE" w:rsidRDefault="00033895">
      <w:pPr>
        <w:pStyle w:val="a9"/>
        <w:numPr>
          <w:ilvl w:val="3"/>
          <w:numId w:val="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与现在大华安防监控系统进行集成，实现统一的安防监控指挥调度</w:t>
      </w:r>
    </w:p>
    <w:p w:rsidR="00154FBE" w:rsidRDefault="00033895">
      <w:pPr>
        <w:pStyle w:val="a9"/>
        <w:numPr>
          <w:ilvl w:val="3"/>
          <w:numId w:val="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与现有的披克门禁系统、广东智慧一卡通系统进行集成，实现图片同步、卡片更变同步</w:t>
      </w:r>
    </w:p>
    <w:p w:rsidR="00154FBE" w:rsidRDefault="00033895">
      <w:pPr>
        <w:pStyle w:val="a9"/>
        <w:numPr>
          <w:ilvl w:val="3"/>
          <w:numId w:val="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负责整个项目的系统集成工作</w:t>
      </w:r>
    </w:p>
    <w:p w:rsidR="00154FBE" w:rsidRDefault="00033895">
      <w:pPr>
        <w:pStyle w:val="a9"/>
        <w:numPr>
          <w:ilvl w:val="3"/>
          <w:numId w:val="1"/>
        </w:numPr>
        <w:spacing w:line="360" w:lineRule="auto"/>
        <w:ind w:firstLine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医院现有楼层弱电间的线路标识与梳理、配线架整理工作</w:t>
      </w:r>
    </w:p>
    <w:p w:rsidR="00154FBE" w:rsidRDefault="00033895">
      <w:pPr>
        <w:pStyle w:val="1"/>
        <w:spacing w:before="0" w:after="0"/>
        <w:rPr>
          <w:sz w:val="28"/>
        </w:rPr>
      </w:pPr>
      <w:r>
        <w:rPr>
          <w:rFonts w:hint="eastAsia"/>
          <w:sz w:val="28"/>
        </w:rPr>
        <w:t>三、项目采购清单</w:t>
      </w:r>
    </w:p>
    <w:p w:rsidR="00154FBE" w:rsidRDefault="00033895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1.范围</w:t>
      </w:r>
    </w:p>
    <w:tbl>
      <w:tblPr>
        <w:tblW w:w="7400" w:type="dxa"/>
        <w:tblInd w:w="93" w:type="dxa"/>
        <w:tblLook w:val="04A0" w:firstRow="1" w:lastRow="0" w:firstColumn="1" w:lastColumn="0" w:noHBand="0" w:noVBand="1"/>
      </w:tblPr>
      <w:tblGrid>
        <w:gridCol w:w="1925"/>
        <w:gridCol w:w="3774"/>
        <w:gridCol w:w="979"/>
        <w:gridCol w:w="722"/>
      </w:tblGrid>
      <w:tr w:rsidR="00154FBE">
        <w:trPr>
          <w:trHeight w:val="270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人脸识别监控</w:t>
            </w:r>
          </w:p>
        </w:tc>
      </w:tr>
      <w:tr w:rsidR="00154FBE">
        <w:trPr>
          <w:trHeight w:val="27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54FBE">
        <w:trPr>
          <w:trHeight w:val="270"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行政楼负1层电梯厅入口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行政楼1楼大厅入口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行政楼1楼通道东入口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行政楼1楼通道西入口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学术厅南门入口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学术厅北门入口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急诊急诊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急诊1楼120通道门入口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急诊1楼急诊通道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急诊2楼病房大门外通道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门诊楼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门诊一楼儿科大门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门诊一楼大厅东侧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门诊一楼大厅西侧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门诊一楼大厅东侧电梯前室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门诊一楼大厅西侧电梯前室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特需门诊大门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健康管理中心大门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门诊楼2至4楼通道（6个）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门诊负一层电梯厅入口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医技楼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医技楼一楼北面通道入口东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医技楼一楼北面通道入口西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医技楼负一楼手扶梯入口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住院楼一楼南门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住院楼一楼北门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住院楼一楼东门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住院楼负一楼大厅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住院楼2至12楼（22个）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备用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共60个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54FBE" w:rsidRDefault="00154FBE">
      <w:pPr>
        <w:spacing w:line="360" w:lineRule="auto"/>
        <w:rPr>
          <w:rFonts w:asciiTheme="minorEastAsia" w:hAnsiTheme="minorEastAsia"/>
          <w:szCs w:val="24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4808"/>
        <w:gridCol w:w="890"/>
        <w:gridCol w:w="1688"/>
      </w:tblGrid>
      <w:tr w:rsidR="00154FBE">
        <w:trPr>
          <w:trHeight w:val="270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普通监控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住院楼2至12楼污物间通道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住院楼2至12楼医生办公室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急诊诊室、治疗室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门诊神经医学中心诊室、治疗室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门诊耳鼻喉科诊室、治疗室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门诊儿科诊室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54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CCU、负二层、急诊、临床试验药柜等改造后备用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共100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54FBE" w:rsidRDefault="00154FBE">
      <w:pPr>
        <w:spacing w:line="360" w:lineRule="auto"/>
        <w:rPr>
          <w:rFonts w:asciiTheme="minorEastAsia" w:hAnsiTheme="minorEastAsia"/>
          <w:szCs w:val="24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4835"/>
        <w:gridCol w:w="850"/>
        <w:gridCol w:w="1701"/>
      </w:tblGrid>
      <w:tr w:rsidR="00154FBE">
        <w:trPr>
          <w:trHeight w:val="270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门禁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行政楼负一层步行梯入口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行政楼一楼入口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547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住院楼顶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</w:p>
        </w:tc>
      </w:tr>
      <w:tr w:rsidR="003B547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保健康复中心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</w:p>
        </w:tc>
      </w:tr>
      <w:tr w:rsidR="003B547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手术麻醉中心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</w:p>
        </w:tc>
      </w:tr>
      <w:tr w:rsidR="003B547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47E" w:rsidRDefault="003B547E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院内新增和改造备用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3B547E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共</w:t>
            </w:r>
            <w:r w:rsidR="003B547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24口POE交换机（万兆上行，含上行模块）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ind w:firstLineChars="50" w:firstLine="110"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台</w:t>
            </w:r>
          </w:p>
        </w:tc>
      </w:tr>
      <w:tr w:rsidR="00154FBE">
        <w:trPr>
          <w:trHeight w:val="270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一键报警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54FBE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备用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righ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BE" w:rsidRDefault="0003389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54FBE" w:rsidRDefault="00154FBE">
      <w:pPr>
        <w:spacing w:line="360" w:lineRule="auto"/>
        <w:rPr>
          <w:rFonts w:asciiTheme="minorEastAsia" w:hAnsiTheme="minorEastAsia"/>
          <w:szCs w:val="24"/>
        </w:rPr>
      </w:pPr>
    </w:p>
    <w:p w:rsidR="00154FBE" w:rsidRDefault="00033895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2.技术要求</w:t>
      </w:r>
    </w:p>
    <w:p w:rsidR="00154FBE" w:rsidRDefault="00033895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监控系统</w:t>
      </w:r>
    </w:p>
    <w:tbl>
      <w:tblPr>
        <w:tblW w:w="7721" w:type="dxa"/>
        <w:tblInd w:w="93" w:type="dxa"/>
        <w:tblLook w:val="04A0" w:firstRow="1" w:lastRow="0" w:firstColumn="1" w:lastColumn="0" w:noHBand="0" w:noVBand="1"/>
      </w:tblPr>
      <w:tblGrid>
        <w:gridCol w:w="1149"/>
        <w:gridCol w:w="4729"/>
        <w:gridCol w:w="709"/>
        <w:gridCol w:w="1134"/>
      </w:tblGrid>
      <w:tr w:rsidR="00154FBE">
        <w:trPr>
          <w:trHeight w:val="33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154FBE">
        <w:trPr>
          <w:trHeight w:val="699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视频存储服务器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高性能多核处理器，保障了海量数据处理的稳定性； 采用模块化、抽拉式、无线缆设计，保障了系统易维护性； 支持SBB2.0国际标准架构，方便产品维护和升级； 8U精细化机箱，支持48块硬盘；支持Raid0、Raid1、Raid3、Raid4、Raid5、Raid6、Raid10、Raid50、Raid60、SRAID、JBOD； 支持全局热备和局部热备；支持逻辑卷的动态在线扩展； 支持SRAID功能，保证磁盘数据的安全性，确保数据的完整； 支持RAID误操作恢复功能，防止磁盘被误操作导致数据丢失，增加数据安全性； 支持对磁盘进行使用前预检和使用中巡检，提前预防，及时报警； 支持同个存储服务器和不同存储服务器间的磁盘漫游，保证磁盘中的数据不丢失； 自动识别磁盘的剩余空间容量，根据用户的数据存储需求，可划分多个容量不同的数据存储空间； 多项磁盘保护策略和RAID先进技术，保障数据的安全可靠； 当磁盘处于非工作状态下，进入休眠状态，进行读写操作时可被唤醒，增加磁盘寿命； 支持标准iSCSI协议存储及视频流直存功能，减少流媒体服务器的成本； 支持NAS服务，提供大容量快速存储的可能； 支持N+M集群，确保整个集群环境的稳定； 针对关键重要的视频，提供对实时流和历史视频进行加锁，确保不被循环覆盖； 支持图片直存，可配合电警卡口使用；支持智能风扇调速，支持智能CPU调频等功能，方便调节，提高工作效率； 支持SAS多级级联，保障了系统存储容量的易扩展性； 标配4个千兆以太网口，可扩展4个千兆以太网口或2个万兆接口； 提供基于WEB的配置管理功能，简单易用； 支持Onvif、GB28181等标准协议，保障了对不同厂家前端设备的兼容性； 针对监控领域进行软硬件优化，配套其他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监控产品形成完整解决方案； 完全标准化设备，兼容各类软件平台。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154FBE">
        <w:trPr>
          <w:trHeight w:val="8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硬盘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256MB 5400转 SATA 垂直 机械 PMR CMR 希捷酷鹰SkyHawk ST6000VX001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</w:tr>
      <w:tr w:rsidR="00154FBE"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ind w:firstLineChars="150" w:firstLine="27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机柜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19英寸标准 机柜42U 2米黑色 深度800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PDU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8位10A PDU 机柜电源分配器 工业插座/插线板/连接器 多用插孔pdu电源 带开关3米线 黑色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1C1A68" w:rsidRPr="001C1A68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E60724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E60724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t>400万融智能暖光变焦枪型网络摄像机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传感器类型1/1.8英寸CMOS；像素400万；最大分辨率2688×1520；最低照度0.001Lux（彩色模式）；0.0001Lux（黑白模式）；0Lux（补光灯开启）；最大补光距离15m（人脸检测距离）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40m（视频监控距离）；镜头类型电动变焦；镜头焦距3.5-12mm；通用行为分析物品遗留；物品搬移；热度图支持；周界防范绊线入侵；区域入侵；快速移动（三项均支持人车分类及精准检测）；徘徊检测；人员聚集；停车检测；人脸检测支持人脸检测；支持跟踪；支持优选；支持抓拍；支持上报最优的人脸抓图；支持人脸增强，支持人脸曝光；支持人脸属性提取，支持7种属性8种表情：性别，年龄，眼镜，表情（高兴、惊讶、 正常、 愤怒、悲伤、厌恶、困惑、害怕），口罩，肤色，胡子；支持人脸抠图区域可设：人脸，单寸照；支持实时抓拍；支持优选抓拍；支持质量优先三种抓拍策略；支持人脸角度过滤功能；支持优选时长可设；人数统计支持对进入、离开人员进行数量统计，支持4条规则配置，并可显示及输出日、月、年统计报表；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支持区域内人员进行数量统计，支持4条规则配置；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支持排队管理，支持4条规则配置，对限定的排队人数和排队时间进行统计并联动报警；；视频压缩标准H.265；H.264；H.264H；H.264B；MJPEG；智能编码H.264：支持</w:t>
            </w:r>
          </w:p>
          <w:p w:rsidR="00154FBE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H.265：支持；宽动态120dB；透雾功能支持；报警事件无SD卡；SD卡空间不足；SD卡出错；网络断开；IP冲突；非法访问；动态检测；视频遮挡；虚焦侦测；场景变更；区域入侵；绊线入侵；物品遗留；物品搬移；快速移动；停车检测；徘徊检测；人员聚集；音频异常侦测；人数统计；人脸侦测；视频结构化；接入标准ONVIF（Profile S/Profile G）；GB/T28181；CGI；乐橙；最大Micro SD卡256 GB；RS-485接口1个（波特率范围:1200bps~115200bps）；音频输入1路（RCA头）；音频输出1路（RCA头）；报警输入3路（湿节点,支持直流3V~5V电位,5mA电流）；报警输出2路（湿节点,支持直流最大12V电位,0.3A电流）；模拟输出接口1路（CVBS输出 BNC接口）；供电方式</w:t>
            </w: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DC12V/AC24V/POE；防护等级IP67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862E21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862E21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862E21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862E21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1C1A68" w:rsidRPr="001C1A68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E60724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E60724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t>400万融智能暖光变焦半球型网络摄像机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传感器类型1/1.8英寸CMOS；像素400万；最大分辨率2688×1520；最低照度0.001Lux（彩色模式）；0.0001Lux（黑白模式）；0Lux（补光灯开启）；最大补光距离15m（人脸检测距离）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40m（视频监控距离）；镜头类型电动变焦；镜头焦距3.5-12mm；通用行为分析物品遗留；物品搬移；热度图支持；周界防范绊线入侵；区域入侵；快速移动（三项均支持人车分类及精准检测）；徘徊检测；人员聚集；停车检测；人脸检测支持人脸检测；支持跟踪；支持优选；支持抓拍；支持上报最优的人脸抓图；支持人脸增强，支持人脸曝光；支持人脸属性提取，支持7种属性8种表情：性别，年龄，眼镜，表情（高兴、惊讶、 正常、 愤怒、悲伤、厌恶、困惑、害怕），口罩，肤色，胡子；支持人脸抠图区域可设：人脸，单寸照；支持实时抓拍；支持优选抓拍；支持质量优先三种抓拍策略；支持人脸角度过滤功能；支持优选时长可设；人数统计支持对进入、离开人员进行数量统计，支持4条规则配置，并可显示及输出日、月、年统计报表；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支持区域内人员进行数量统计，支持4条规则配置；</w:t>
            </w:r>
          </w:p>
          <w:p w:rsidR="0025366F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支持排队管理，支持4条规则配置，对限定的排队人数和排队时间进行统计并联动报警；；视频压缩标准H.265；H.264；H.264H；H.264B；MJPEG；智能编码H.264：支持</w:t>
            </w:r>
          </w:p>
          <w:p w:rsidR="00154FBE" w:rsidRPr="00E60724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E60724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H.265：支持；宽动态120dB；透雾功能支持；报警事件无SD卡；SD卡空间不足；SD卡出错；网络断开；IP冲突；非法访问；动态检测；视频遮挡；虚焦侦测；场景变更；区域入侵；绊线入侵；物品遗留；物品搬移；快速移动；停车检测；徘徊检测；人员聚集；音频异常侦测；人数统计；人脸侦测；视频结构化；接入标准ONVIF（Profile S/Profile G）；GB/T28181；CGI；乐橙；最大Micro SD卡256 GB；RS-485接口1个（波特率范围:1200bps~115200bps）；音频输入1路（RCA头）；音频输出1路（RCA头）；报警输入3路（湿节点,支持直流3V~5V电位,5mA电流）；报警输出2路（湿节点,支持直流最大12V电位,0.3A电流）；模拟输出接口1路（CVBS输出 BNC接口）；供电方式DC12V/AC24V/POE；防护等级IP68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862E21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862E21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Pr="00862E21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color w:val="000000" w:themeColor="text1"/>
                <w:sz w:val="20"/>
                <w:szCs w:val="20"/>
              </w:rPr>
            </w:pPr>
            <w:r w:rsidRPr="00862E21">
              <w:rPr>
                <w:rFonts w:ascii="微软雅黑" w:eastAsia="微软雅黑" w:hAnsi="微软雅黑" w:cs="Arial"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AE10E8" w:rsidRPr="00AE10E8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</w:pPr>
            <w:r w:rsidRPr="00AE10E8">
              <w:rPr>
                <w:rFonts w:hint="eastAsia"/>
              </w:rPr>
              <w:t>400</w:t>
            </w:r>
            <w:r w:rsidRPr="00AE10E8">
              <w:rPr>
                <w:rFonts w:hint="eastAsia"/>
              </w:rPr>
              <w:t>万双光人脸警戒变焦枪型网络摄像机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传感器类型1/2.7英寸CMOS；像素400万；最大分辨率2688×1520；最低照度0.002Lux(彩色模式);0.0002Lux(黑白模式);0Lux(补光灯开启)。；最大补光距离60m（红外视频监控距离）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30m（暖光视频监控距离）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lastRenderedPageBreak/>
              <w:t>10m（暖光人脸检测距离）；镜头类型电动变焦；镜头焦距2.7-13.5mm；通用行为分析物品遗留；物品搬移；热度图支持；周界防范绊线入侵；区域入侵；快速移动（三项均支持人车分类及精准检测）；徘徊检测；人员聚集；停车检测；人脸检测支持人脸检测；支持跟踪；支持优选；支持抓拍；支持上报最优的人脸抓图；支持人脸增强，支持人脸曝光；支持人脸抠图区域可设：人脸， 单寸照；支持实时抓拍、优选抓拍、质量优先三种抓拍策略；支持人脸角度过滤功能；支持优选时长可设；人数统计支持对进入、离开人员进行数量统计，支持4条规则配置，并可显示及输出日、月、年统计报表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支持区域内人员进行数量统计，支持4条规则配置;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支持排队管理，支持4条规则配置，对限定的排队人数和排队时间进行统计并联动报警；；视频压缩标准H.265；H.264；H.264H；H.264B；MJPEG（仅辅码流支持）；智能编码H.264：支持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H.265：支持；宽动态120dB；透雾功能支持；内置MIC支持；内置扬声器支持；报警事件无SD卡；SD卡空间不足；SD卡出错；网络断开；IP冲突；非法访问；动态检测；视频遮挡；绊线入侵；区域入侵；快速移动；物品遗留；物品搬移；徘徊检测；人员聚集；停车检测；场景变更；音频异常侦测；电压检测；安全异常；虚焦侦测；人脸检测；人数统计；区域内人数统计；滞留报警；排队人数；排队时间；灯光报警；声音报警（内置21种语音可选，支持用户自定义语音导入）；接入标准ONVIF（Profile S/Profile G/Profile T）； CGI；GB/T28181（双国标）；GA/T1400；乐橙；最大Micro SD卡256 GB；供电方式DC12V/POE；防护等级IP67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AE10E8">
              <w:rPr>
                <w:rFonts w:ascii="微软雅黑" w:eastAsia="微软雅黑" w:hAnsi="微软雅黑" w:cs="Arial" w:hint="eastAsia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AE10E8">
              <w:rPr>
                <w:rFonts w:ascii="微软雅黑" w:eastAsia="微软雅黑" w:hAnsi="微软雅黑" w:cs="Arial" w:hint="eastAsia"/>
                <w:sz w:val="20"/>
                <w:szCs w:val="20"/>
              </w:rPr>
              <w:t>2</w:t>
            </w:r>
          </w:p>
        </w:tc>
      </w:tr>
      <w:tr w:rsidR="0025366F" w:rsidRPr="001C1A68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</w:pPr>
            <w:r w:rsidRPr="00AE10E8">
              <w:rPr>
                <w:rFonts w:hint="eastAsia"/>
              </w:rPr>
              <w:t>400</w:t>
            </w:r>
            <w:r w:rsidRPr="00AE10E8">
              <w:rPr>
                <w:rFonts w:hint="eastAsia"/>
              </w:rPr>
              <w:t>万双光人脸警戒变焦半球型网络摄像机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传感器类型1/2.7英寸CMOS；像素400万；最大分辨率2688×1520；最低照度0.002Lux(彩色模式);0.0002Lux(黑白模式);0Lux(补光灯开启)。；最大补光距离60m（红外视频监控距离）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30m（暖光视频监控距离）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m（暖光人脸检测距离）；镜头类型电动变焦；镜头焦距2.7-13.5mm；通用行为分析物品遗留；物品搬移；热度图支持；周界防范绊线入侵；区域入侵；快速移动（三项均支持人车分类及精准检测）；徘徊检测；人员聚集；停车检测；人脸检测支持人脸检测；支持跟踪；支持优选；支持抓拍；支持上报最优的人脸抓图；支持人脸增强，支持人脸曝光；支持人脸抠图区域可设：人脸， 单寸照；支持实时抓拍、优选抓拍、质量优先三种抓拍策略；支持人脸角度过滤功能；支持优选时长可设；人数统计支持对进入、离开人员进行数量统计，支持4条规则配置，并可显示及输出日、月、年统计报表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lastRenderedPageBreak/>
              <w:t>支持区域内人员进行数量统计，支持4条规则配置;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支持排队管理，支持4条规则配置，对限定的排队人数和排队时间进行统计并联动报警；；视频压缩标准H.265；H.264；H.264H；H.264B；MJPEG（仅辅码流支持）；智能编码H.264：支持</w:t>
            </w:r>
          </w:p>
          <w:p w:rsidR="0025366F" w:rsidRPr="00AE10E8" w:rsidRDefault="0025366F" w:rsidP="0025366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H.265：支持；宽动态120dB；透雾功能支持；内置MIC支持；内置扬声器支持；报警事件无SD卡；SD卡空间不足；SD卡出错；网络断开；IP冲突；非法访问；动态检测；视频遮挡；绊线入侵；区域入侵；快速移动；物品遗留；物品搬移；徘徊检测；人员聚集；停车检测；场景变更；音频异常侦测；电压检测；安全异常；虚焦侦测；人脸检测；人数统计；区域内人数统计；滞留报警；排队人数；排队时间；灯光报警；声音报警（内置21种语音可选，支持用户自定义语音导入）；接入标准ONVIF（Profile S/Profile G/Profile T）； CGI；GB/T28181（双国标）；GA/T1400；乐橙；最大Micro SD卡256 GB；供电方式DC12V/POE；防护等级IP68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AE10E8">
              <w:rPr>
                <w:rFonts w:ascii="微软雅黑" w:eastAsia="微软雅黑" w:hAnsi="微软雅黑" w:cs="Arial" w:hint="eastAsia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66F" w:rsidRPr="00AE10E8" w:rsidRDefault="0025366F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AE10E8">
              <w:rPr>
                <w:rFonts w:ascii="微软雅黑" w:eastAsia="微软雅黑" w:hAnsi="微软雅黑" w:cs="Arial" w:hint="eastAsia"/>
                <w:sz w:val="20"/>
                <w:szCs w:val="20"/>
              </w:rPr>
              <w:t>49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t>400</w:t>
            </w:r>
            <w:r>
              <w:t>万半球型网络摄像机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/2.7英寸CMOS；像素400万；最大分辨率2688×1520；最低照度0.002Lux(彩色模式);0.0002Lux(黑白模式);0Lux(补光灯开启)；最大补光距离30m（红外）；镜头类型定焦；镜头焦距2.8mm；通用行为分析物品遗留；物品搬移；周界防范绊线入侵；区域入侵；快速移动（三项均支持人车分类及精准检测）；徘徊检测；人员聚集；停车检测；视频压缩标准H.265；H.264；H.264H；H.264B；MJPEG；智能编码H.264：支持</w:t>
            </w:r>
          </w:p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H.265：支持；宽动态120dB；透雾功能支持；报警事件无SD卡；SD卡空间不足；SD卡出错；网络断开；IP冲突；非法访问；动态检测；视频遮挡；绊线入侵；区域入侵；快速移动；物品遗留；物品搬移；徘徊检测；人员聚集；停车检测；场景变更；电压检测；SMD；接入标准ONVIF（Profile S/Profile G）；GB/T28181；CGI；乐橙；最大Micro SD卡256 GB；供电方式DC12V/POE；防护等级IK10;IP67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100</w:t>
            </w:r>
          </w:p>
        </w:tc>
      </w:tr>
      <w:tr w:rsidR="00AE10E8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0E8" w:rsidRDefault="00AE10E8">
            <w:pPr>
              <w:jc w:val="center"/>
              <w:outlineLvl w:val="0"/>
            </w:pPr>
            <w:r w:rsidRPr="00AE10E8">
              <w:rPr>
                <w:rFonts w:hint="eastAsia"/>
              </w:rPr>
              <w:t>智能视频监控一体机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支持30万张车牌名单，50个车牌库,支持黑名单/白名单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●支持32路人脸识别（1080p视频流）或80张/秒图片流比对报警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●支持前FR，前FD+后FR，前FR+后FR，后FD+后FR，前结构化+后人脸FR，前ITC+后人脸FR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●支持16路视频结构化分析（1080P视频流），单模块30个目标属性提取(无特征向量)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●支持64路周界防范，每路支持10条规则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●支持前智ITC摄像机接入并进行车牌比对●支持2000万条人脸历史抓拍库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●支持1000万条周界防范历史抓拍库 </w:t>
            </w:r>
          </w:p>
          <w:p w:rsidR="00AE10E8" w:rsidRP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●支持2000万人体检测历史抓拍库 </w:t>
            </w:r>
          </w:p>
          <w:p w:rsidR="00AE10E8" w:rsidRDefault="00AE10E8" w:rsidP="00AE10E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AE10E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●支持2000万机动车检测历史抓拍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0E8" w:rsidRDefault="00AE10E8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0E8" w:rsidRDefault="00AE10E8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2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存储一体机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单控制器；高速缓存标配4G，可扩展至128G SSD；设备高度4U；支持24块硬盘，支持Raid0、Raid1、Raid3、Raid4、Raid5、Raid6、Raid10、Raid50、Raid60、SRAID、JBOD；1个千兆管理口4个千兆数据口；可扩展4个千兆网口或2个万兆光口；2个SAS接口；1个USB2.0和eSATA复用接口；1个RS232接口；最大支持1024Mbps前端接入、存储、转发，384Mbps网络回放 ；AC220V 供电，1+1电源冗余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3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硬盘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转速5400RPM、尺寸、3.5inch、容量6000G、接口SATA、缓存、256M、平均运行功率5W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104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智慧园区综合管理平台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嵌入式Linux一体机，30*24小时稳定运行；模块组件化设计：可以随意组合成不同的产品，支持灵活扩展；业务化首页设计：支持用户自定义配置业务数据展现，展示用户认为最重要的数据；完整的一卡通业务： 一卡通集成停车场，门禁，考勤，消费，访客，梯控，巡更 真正实现一次发卡，各个系统都能使用；智能化停车场： 实现不停车出入，停车预约，停车诱导，反向寻车，自助缴费，APP缴费等功能；丰富的智能化功能：支持IVS-B/PC等智能设备接入，实现全景拼接，人脸识别，人数统计；丰富的地图应用：支持矢量，光栅，在线/离线GIS、3维地图等多种地图应用；支持多址模式下800M码流的接入、转发和存储； 支持绑定模式下1500M码流的接入、转发和存储； 支持ONVIF、GB/T28181标准协议的设备接入；支持GB/T28181、DB33等标准协议的平台接入；支持B/S、C/S客户端，以及iphone、ipad、android等移动端应用； 支持二次开发，提供平台SDK开发包、webservice、REST接口；处理器     Intel Xeon E3内存         DDR4内存条-8GB-VLP-ECC-UDIMM*4        配置DDR4/带ECC UDIMM 速率2400MHZ         整机最大可以支持64GB IO接口 1个DB-15 VGA接口        4个 千兆网口        1个BMC管理网口        支持后置2个USB3.0接口和前置2个USB3.0接口存储         硬盘-ST1000NM0055-1T-128M缓存-3.5英寸-SATA3.0接口                前置4盘位, 可支持4个3.5英寸SATA硬盘，配置LSI RAID/HBA卡后，可支持硬盘热插拔、支持Raid 0/1/10，操作系统 Centos 6.7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解码板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解码卡 HDMI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视频输出 12路HDMI数字视频接口输出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4K输出 4K点对点输出显示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音频输出 12路HDMI接口，音频内嵌，2个DB15可独立输出音频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解码格式 H.264、H.265、MPEG4、SVAC、MJPEG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解码能力 支持16路3840×2160@24fps ，64路1080p@30fps（H.264、H.265），128路720p@30fps，256路D1解码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非标解码 支持48路非标D1码流解码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SVAC解码 支持16路1080P的SVAC解码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H.265解码 支持64路1080P的H.265解码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解码分辨率 3200万/1600万/1200万/800万/500万/300万/1080P/UXGA/720P/D1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视频输出分辨率 4096×2160@24fps，3840×2160@30fps，1920×1080P@60fps，1280×1024P@60fps，1280×720P@60fps，1024×768P@60fps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RS485接口 2路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报警输入接口 4路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报警输出接口 2路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画面分割 1/4/6/8/9/16/25/36画面分割，自由分割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控制器 M60_12U/M60_7U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系列 M60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类型 输出板卡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电源线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电源线-(60227 IEC 53(RVV) 2x1.5)-黑色-200M每卷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4800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网线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室内非屏蔽六类CAT6 4对双绞线缆-白色-305m每箱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10350</w:t>
            </w:r>
          </w:p>
        </w:tc>
      </w:tr>
      <w:tr w:rsidR="00154FBE">
        <w:trPr>
          <w:trHeight w:val="5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视频处理平台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支持WebRTC技术，支持H264服务器非转码模式发送给浏览器， 浏览器接收视频服务发送的WebRTC码流。支持WebRTC单向接收码流模式。在有公网IP的内网中，WebRTC部署支持内网部署并通过TURN中转到公网。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支持ONVIF摄像机接入，支持ProfileS，视频编码需支持H264和H265，支持音频G711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支持GB28181（2011版和2016版）设备接入，视频编码需支持H264和H265，支持音频G711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支持GB28181上联，可以注册到第三方GB28181平台并实现视频预览和云台控制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支持国内主流摄像机和网络硬盘录像机厂家的设备SDK，如果海康、大华、宇视、天地伟业； 支持实时视频预览，云台控制和视频回放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支持国内主流厂家的视频平台接入，如海康ISC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大华DSS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华为IVS；支持实时视频预览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支持Web API控制录像启停、查询、调阅，支持web rtc模式和WS模式对视频进行播放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支持基于Token的API认证方式，用户密码不应明文传输，API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支持HTTPS传输</w:t>
            </w:r>
          </w:p>
          <w:p w:rsidR="00154FBE" w:rsidRDefault="00033895">
            <w:pPr>
              <w:outlineLvl w:val="0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支持1500路视频信号的处理，支持主流的H264、H265编码器对接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outlineLvl w:val="0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1</w:t>
            </w:r>
          </w:p>
        </w:tc>
      </w:tr>
    </w:tbl>
    <w:p w:rsidR="00154FBE" w:rsidRDefault="00154FBE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154FBE" w:rsidRDefault="00033895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门禁系统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960"/>
        <w:gridCol w:w="4867"/>
        <w:gridCol w:w="709"/>
        <w:gridCol w:w="1134"/>
      </w:tblGrid>
      <w:tr w:rsidR="00154FBE">
        <w:trPr>
          <w:trHeight w:val="34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4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154FBE">
        <w:trPr>
          <w:trHeight w:val="57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双门控制器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基于Cortex-M4微处理器，内存容量：4M，稳定可靠，功能强大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154FB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内嵌Linux操作系统，固化存储、实时性强、高可靠稳定性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采用CPLD、FLASH等技术，集成度高、容量大、信息可靠不丢失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TCP/IP通讯，通讯速率可达10/100MB，跨网段、跨区域实现大规模门禁系统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支持局域网、VPN网、企业专网等多种组网方式，实现大规模多级管理、监控门禁系统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摆闸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◇电源：AC220V±10% ,50HZ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◇材质：304拉丝不锈钢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◇防护等级：IP55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◇驱动电机：DC24V直流有刷电机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◇通行速度：40人/分钟(常开)，25-30人/分钟(常闭)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◇通行方向:单向或双向可调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◇平均寿命：500万次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◇输入接口：干接点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◇工作环境：室内、室外（阴棚机箱：1200*200*980mm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摆臂长：400MM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通道宽：≤750mm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FBE" w:rsidRDefault="00154FB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154FBE">
        <w:trPr>
          <w:trHeight w:val="11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读卡器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支持IC卡：125KHz: EM、13.56MHz: Mifare 1、CPU卡（内置PSAM卡）、手机NFC卡防水（灌胶）、防尘抗静电干扰强15KV以上具有防拆报警开关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154F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电源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12V 6.2A网状开关电源 75w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台</w:t>
            </w:r>
          </w:p>
        </w:tc>
      </w:tr>
      <w:tr w:rsidR="00154F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出门按钮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86底盒安装大阪出门按钮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个</w:t>
            </w:r>
          </w:p>
        </w:tc>
      </w:tr>
      <w:tr w:rsidR="00154F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磁力锁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280KG 单门高强度磁力锁含支架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把</w:t>
            </w:r>
          </w:p>
        </w:tc>
      </w:tr>
      <w:tr w:rsidR="00154F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磁力锁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280KG 双门门高强度磁力锁含支架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把</w:t>
            </w:r>
          </w:p>
        </w:tc>
      </w:tr>
      <w:tr w:rsidR="00154FBE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室内非屏蔽六类CAT6 4对双绞线缆-白色-305m每箱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米</w:t>
            </w:r>
          </w:p>
        </w:tc>
      </w:tr>
      <w:tr w:rsidR="00154FBE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线缆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电源线-(60227 IEC 53(RVV) 2x1.5)-黑色-200M每卷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米</w:t>
            </w:r>
          </w:p>
        </w:tc>
      </w:tr>
      <w:tr w:rsidR="00154FB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线管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20/25PVC管及配件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3B547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米</w:t>
            </w:r>
          </w:p>
        </w:tc>
      </w:tr>
    </w:tbl>
    <w:p w:rsidR="00154FBE" w:rsidRDefault="00154FBE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  <w:bookmarkStart w:id="3" w:name="_GoBack"/>
      <w:bookmarkEnd w:id="3"/>
    </w:p>
    <w:p w:rsidR="00AE10E8" w:rsidRDefault="00AE10E8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AE10E8" w:rsidRDefault="00AE10E8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AE10E8" w:rsidRDefault="00AE10E8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154FBE" w:rsidRDefault="00033895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报警系统（与现有报警系统集成）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960"/>
        <w:gridCol w:w="3880"/>
        <w:gridCol w:w="1696"/>
        <w:gridCol w:w="1134"/>
      </w:tblGrid>
      <w:tr w:rsidR="00154FBE">
        <w:trPr>
          <w:trHeight w:val="34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8CF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154FBE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紧急按钮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PB68明装紧急按钮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台</w:t>
            </w:r>
          </w:p>
        </w:tc>
      </w:tr>
      <w:tr w:rsidR="00154FBE">
        <w:trPr>
          <w:trHeight w:val="11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防区模块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DS7457i 可编址单防区扩展模块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可将常规探测器接入总线系统主机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台</w:t>
            </w:r>
          </w:p>
        </w:tc>
      </w:tr>
      <w:tr w:rsidR="00154FB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线缆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300/500 2×1.0mm2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电源线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BE" w:rsidRDefault="00033895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FBE" w:rsidRDefault="00033895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米</w:t>
            </w:r>
          </w:p>
        </w:tc>
      </w:tr>
    </w:tbl>
    <w:p w:rsidR="00154FBE" w:rsidRDefault="00154FBE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154FBE" w:rsidRDefault="00154FBE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p w:rsidR="00154FBE" w:rsidRDefault="00154FBE">
      <w:pPr>
        <w:spacing w:line="360" w:lineRule="auto"/>
        <w:ind w:firstLine="426"/>
        <w:rPr>
          <w:rFonts w:asciiTheme="minorEastAsia" w:hAnsiTheme="minorEastAsia"/>
          <w:b/>
          <w:sz w:val="24"/>
          <w:szCs w:val="24"/>
        </w:rPr>
      </w:pPr>
    </w:p>
    <w:sectPr w:rsidR="0015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31" w:rsidRDefault="005C7131" w:rsidP="00AE10E8">
      <w:r>
        <w:separator/>
      </w:r>
    </w:p>
  </w:endnote>
  <w:endnote w:type="continuationSeparator" w:id="0">
    <w:p w:rsidR="005C7131" w:rsidRDefault="005C7131" w:rsidP="00A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31" w:rsidRDefault="005C7131" w:rsidP="00AE10E8">
      <w:r>
        <w:separator/>
      </w:r>
    </w:p>
  </w:footnote>
  <w:footnote w:type="continuationSeparator" w:id="0">
    <w:p w:rsidR="005C7131" w:rsidRDefault="005C7131" w:rsidP="00AE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35C"/>
    <w:multiLevelType w:val="multilevel"/>
    <w:tmpl w:val="1B51235C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6" w:hanging="420"/>
      </w:pPr>
    </w:lvl>
    <w:lvl w:ilvl="2">
      <w:start w:val="1"/>
      <w:numFmt w:val="lowerRoman"/>
      <w:lvlText w:val="%3."/>
      <w:lvlJc w:val="right"/>
      <w:pPr>
        <w:ind w:left="1716" w:hanging="420"/>
      </w:pPr>
    </w:lvl>
    <w:lvl w:ilvl="3">
      <w:start w:val="1"/>
      <w:numFmt w:val="decimal"/>
      <w:lvlText w:val="%4."/>
      <w:lvlJc w:val="left"/>
      <w:pPr>
        <w:ind w:left="2136" w:hanging="420"/>
      </w:pPr>
    </w:lvl>
    <w:lvl w:ilvl="4">
      <w:start w:val="1"/>
      <w:numFmt w:val="lowerLetter"/>
      <w:lvlText w:val="%5)"/>
      <w:lvlJc w:val="left"/>
      <w:pPr>
        <w:ind w:left="2556" w:hanging="420"/>
      </w:pPr>
    </w:lvl>
    <w:lvl w:ilvl="5">
      <w:start w:val="1"/>
      <w:numFmt w:val="lowerRoman"/>
      <w:lvlText w:val="%6."/>
      <w:lvlJc w:val="right"/>
      <w:pPr>
        <w:ind w:left="2976" w:hanging="420"/>
      </w:pPr>
    </w:lvl>
    <w:lvl w:ilvl="6">
      <w:start w:val="1"/>
      <w:numFmt w:val="decimal"/>
      <w:lvlText w:val="%7."/>
      <w:lvlJc w:val="left"/>
      <w:pPr>
        <w:ind w:left="3396" w:hanging="420"/>
      </w:pPr>
    </w:lvl>
    <w:lvl w:ilvl="7">
      <w:start w:val="1"/>
      <w:numFmt w:val="lowerLetter"/>
      <w:lvlText w:val="%8)"/>
      <w:lvlJc w:val="left"/>
      <w:pPr>
        <w:ind w:left="3816" w:hanging="420"/>
      </w:pPr>
    </w:lvl>
    <w:lvl w:ilvl="8">
      <w:start w:val="1"/>
      <w:numFmt w:val="lowerRoman"/>
      <w:lvlText w:val="%9."/>
      <w:lvlJc w:val="right"/>
      <w:pPr>
        <w:ind w:left="4236" w:hanging="420"/>
      </w:pPr>
    </w:lvl>
  </w:abstractNum>
  <w:abstractNum w:abstractNumId="1" w15:restartNumberingAfterBreak="0">
    <w:nsid w:val="287E1A8C"/>
    <w:multiLevelType w:val="multilevel"/>
    <w:tmpl w:val="287E1A8C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4B930016"/>
    <w:multiLevelType w:val="multilevel"/>
    <w:tmpl w:val="4B930016"/>
    <w:lvl w:ilvl="0">
      <w:start w:val="1"/>
      <w:numFmt w:val="decimal"/>
      <w:lvlText w:val="%1)"/>
      <w:lvlJc w:val="left"/>
      <w:pPr>
        <w:ind w:left="1188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4" w:hanging="420"/>
      </w:pPr>
    </w:lvl>
    <w:lvl w:ilvl="2">
      <w:start w:val="1"/>
      <w:numFmt w:val="lowerRoman"/>
      <w:lvlText w:val="%3."/>
      <w:lvlJc w:val="right"/>
      <w:pPr>
        <w:ind w:left="2064" w:hanging="420"/>
      </w:pPr>
    </w:lvl>
    <w:lvl w:ilvl="3">
      <w:start w:val="1"/>
      <w:numFmt w:val="decimal"/>
      <w:lvlText w:val="%4."/>
      <w:lvlJc w:val="left"/>
      <w:pPr>
        <w:ind w:left="2484" w:hanging="420"/>
      </w:pPr>
    </w:lvl>
    <w:lvl w:ilvl="4">
      <w:start w:val="1"/>
      <w:numFmt w:val="lowerLetter"/>
      <w:lvlText w:val="%5)"/>
      <w:lvlJc w:val="left"/>
      <w:pPr>
        <w:ind w:left="2904" w:hanging="420"/>
      </w:pPr>
    </w:lvl>
    <w:lvl w:ilvl="5">
      <w:start w:val="1"/>
      <w:numFmt w:val="lowerRoman"/>
      <w:lvlText w:val="%6."/>
      <w:lvlJc w:val="right"/>
      <w:pPr>
        <w:ind w:left="3324" w:hanging="420"/>
      </w:pPr>
    </w:lvl>
    <w:lvl w:ilvl="6">
      <w:start w:val="1"/>
      <w:numFmt w:val="decimal"/>
      <w:lvlText w:val="%7."/>
      <w:lvlJc w:val="left"/>
      <w:pPr>
        <w:ind w:left="3744" w:hanging="420"/>
      </w:pPr>
    </w:lvl>
    <w:lvl w:ilvl="7">
      <w:start w:val="1"/>
      <w:numFmt w:val="lowerLetter"/>
      <w:lvlText w:val="%8)"/>
      <w:lvlJc w:val="left"/>
      <w:pPr>
        <w:ind w:left="4164" w:hanging="420"/>
      </w:pPr>
    </w:lvl>
    <w:lvl w:ilvl="8">
      <w:start w:val="1"/>
      <w:numFmt w:val="lowerRoman"/>
      <w:lvlText w:val="%9."/>
      <w:lvlJc w:val="right"/>
      <w:pPr>
        <w:ind w:left="4584" w:hanging="420"/>
      </w:pPr>
    </w:lvl>
  </w:abstractNum>
  <w:abstractNum w:abstractNumId="3" w15:restartNumberingAfterBreak="0">
    <w:nsid w:val="778618A0"/>
    <w:multiLevelType w:val="multilevel"/>
    <w:tmpl w:val="778618A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2F4A6B"/>
    <w:multiLevelType w:val="multilevel"/>
    <w:tmpl w:val="7D2F4A6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32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8C"/>
    <w:rsid w:val="00032611"/>
    <w:rsid w:val="00033895"/>
    <w:rsid w:val="000A7231"/>
    <w:rsid w:val="000E478B"/>
    <w:rsid w:val="00111F99"/>
    <w:rsid w:val="00154FBE"/>
    <w:rsid w:val="00165114"/>
    <w:rsid w:val="00190772"/>
    <w:rsid w:val="001C1A68"/>
    <w:rsid w:val="0025210F"/>
    <w:rsid w:val="0025366F"/>
    <w:rsid w:val="00261650"/>
    <w:rsid w:val="002B29FB"/>
    <w:rsid w:val="00391DEB"/>
    <w:rsid w:val="003B547E"/>
    <w:rsid w:val="003E6947"/>
    <w:rsid w:val="00405B22"/>
    <w:rsid w:val="00426755"/>
    <w:rsid w:val="004F20D2"/>
    <w:rsid w:val="005858F7"/>
    <w:rsid w:val="005C7131"/>
    <w:rsid w:val="00603FE9"/>
    <w:rsid w:val="0068448C"/>
    <w:rsid w:val="00692A7B"/>
    <w:rsid w:val="006A34AE"/>
    <w:rsid w:val="006B61C2"/>
    <w:rsid w:val="006F654B"/>
    <w:rsid w:val="007E483A"/>
    <w:rsid w:val="00862E21"/>
    <w:rsid w:val="008754B3"/>
    <w:rsid w:val="008946D7"/>
    <w:rsid w:val="008D24A7"/>
    <w:rsid w:val="00911191"/>
    <w:rsid w:val="009245FD"/>
    <w:rsid w:val="00924CE2"/>
    <w:rsid w:val="009E5285"/>
    <w:rsid w:val="00AC39A0"/>
    <w:rsid w:val="00AC61C7"/>
    <w:rsid w:val="00AE10E8"/>
    <w:rsid w:val="00B00836"/>
    <w:rsid w:val="00B37B5F"/>
    <w:rsid w:val="00B70A65"/>
    <w:rsid w:val="00B97512"/>
    <w:rsid w:val="00BA7C4F"/>
    <w:rsid w:val="00C12E47"/>
    <w:rsid w:val="00C31174"/>
    <w:rsid w:val="00C472A1"/>
    <w:rsid w:val="00C51157"/>
    <w:rsid w:val="00CA3907"/>
    <w:rsid w:val="00CC1262"/>
    <w:rsid w:val="00CD1574"/>
    <w:rsid w:val="00DB400D"/>
    <w:rsid w:val="00E60724"/>
    <w:rsid w:val="00E640E3"/>
    <w:rsid w:val="00E738BF"/>
    <w:rsid w:val="00EE1526"/>
    <w:rsid w:val="00F02C64"/>
    <w:rsid w:val="00F5414B"/>
    <w:rsid w:val="00F80E6A"/>
    <w:rsid w:val="00F938D8"/>
    <w:rsid w:val="00FC31A0"/>
    <w:rsid w:val="00FD5B42"/>
    <w:rsid w:val="02B83570"/>
    <w:rsid w:val="0D394C7D"/>
    <w:rsid w:val="187955E5"/>
    <w:rsid w:val="1EAA3B53"/>
    <w:rsid w:val="262C4418"/>
    <w:rsid w:val="2C063FB0"/>
    <w:rsid w:val="37E63BEF"/>
    <w:rsid w:val="3B076285"/>
    <w:rsid w:val="435A50D9"/>
    <w:rsid w:val="485D2E9D"/>
    <w:rsid w:val="53020110"/>
    <w:rsid w:val="53265B00"/>
    <w:rsid w:val="5593450A"/>
    <w:rsid w:val="55AE4A24"/>
    <w:rsid w:val="5A8A61C8"/>
    <w:rsid w:val="5C3B49D8"/>
    <w:rsid w:val="5F23175F"/>
    <w:rsid w:val="67431DA4"/>
    <w:rsid w:val="68C6749A"/>
    <w:rsid w:val="6C266F2D"/>
    <w:rsid w:val="730C1D9F"/>
    <w:rsid w:val="74366253"/>
    <w:rsid w:val="7955078D"/>
    <w:rsid w:val="7DCE79A9"/>
    <w:rsid w:val="7EC70C7C"/>
    <w:rsid w:val="7F4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E26F4"/>
  <w15:docId w15:val="{CDB18DD3-E8E6-48E3-B739-0CCA7128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link w:val="aa"/>
    <w:uiPriority w:val="34"/>
    <w:qFormat/>
    <w:pPr>
      <w:ind w:firstLineChars="200" w:firstLine="420"/>
    </w:pPr>
  </w:style>
  <w:style w:type="character" w:customStyle="1" w:styleId="aa">
    <w:name w:val="列出段落 字符"/>
    <w:link w:val="a9"/>
    <w:uiPriority w:val="34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  <w:rPr>
      <w:rFonts w:ascii="Calibri" w:eastAsia="微软雅黑" w:hAnsi="Calibri" w:cs="Times New Roman"/>
      <w:sz w:val="24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1708</Words>
  <Characters>9736</Characters>
  <Application>Microsoft Office Word</Application>
  <DocSecurity>0</DocSecurity>
  <Lines>81</Lines>
  <Paragraphs>22</Paragraphs>
  <ScaleCrop>false</ScaleCrop>
  <Company>Microsoft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AutoBVT</cp:lastModifiedBy>
  <cp:revision>3</cp:revision>
  <cp:lastPrinted>2021-03-29T00:22:00Z</cp:lastPrinted>
  <dcterms:created xsi:type="dcterms:W3CDTF">2021-03-29T03:59:00Z</dcterms:created>
  <dcterms:modified xsi:type="dcterms:W3CDTF">2021-03-30T09:17:00Z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GSEDS_HWMT_d46a6755">
    <vt:lpwstr>f245659c_mFV3wz84ISk0PMpOmXv9pqMr3xE=_8QYrr0JLPzY2PNpPk3D10iopBPaqHG4nTEuDW9tSNdloCk2K6Q5okLV/NUB80PlSw/Ur7XriZLXevOxM7oynE8kX7wgSKQ==_9216f21d</vt:lpwstr>
  </property>
  <property fmtid="{D5CDD505-2E9C-101B-9397-08002B2CF9AE}" pid="4" name="ICV">
    <vt:lpwstr>4D76BBF1E1A4496A944A17508D1C34E5</vt:lpwstr>
  </property>
</Properties>
</file>