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4"/>
          <w:szCs w:val="24"/>
        </w:rPr>
      </w:pPr>
      <w:r>
        <w:rPr>
          <w:rFonts w:hint="eastAsia"/>
        </w:rPr>
        <w:t xml:space="preserve">附件二 </w:t>
      </w:r>
      <w:r>
        <w:rPr>
          <w:rFonts w:hint="eastAsia" w:ascii="宋体" w:hAnsi="宋体" w:cs="宋体"/>
          <w:color w:val="333333"/>
          <w:kern w:val="0"/>
          <w:sz w:val="24"/>
          <w:szCs w:val="24"/>
        </w:rPr>
        <w:t>技术条款偏离情况表</w:t>
      </w:r>
      <w:r>
        <w:rPr>
          <w:rFonts w:ascii="宋体" w:hAnsi="宋体" w:cs="宋体"/>
          <w:color w:val="333333"/>
          <w:kern w:val="0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rFonts w:hint="eastAsia" w:ascii="宋体" w:hAnsi="宋体"/>
          <w:sz w:val="24"/>
          <w:szCs w:val="24"/>
        </w:rPr>
        <w:t>★</w:t>
      </w:r>
      <w:r>
        <w:rPr>
          <w:rFonts w:hint="eastAsia"/>
          <w:sz w:val="24"/>
          <w:szCs w:val="24"/>
        </w:rPr>
        <w:t>不可负偏离条款，否则废标</w:t>
      </w:r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>。</w:t>
      </w:r>
    </w:p>
    <w:tbl>
      <w:tblPr>
        <w:tblStyle w:val="7"/>
        <w:tblW w:w="5052" w:type="pct"/>
        <w:tblInd w:w="-1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236"/>
        <w:gridCol w:w="3726"/>
        <w:gridCol w:w="1118"/>
        <w:gridCol w:w="879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4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1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216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招标技术要求</w:t>
            </w:r>
          </w:p>
        </w:tc>
        <w:tc>
          <w:tcPr>
            <w:tcW w:w="649" w:type="pc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投标技术条款</w:t>
            </w:r>
          </w:p>
        </w:tc>
        <w:tc>
          <w:tcPr>
            <w:tcW w:w="510" w:type="pc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偏离情况</w:t>
            </w:r>
          </w:p>
        </w:tc>
        <w:tc>
          <w:tcPr>
            <w:tcW w:w="511" w:type="pc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448" w:type="pc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17" w:type="pct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体能训练服</w:t>
            </w:r>
          </w:p>
        </w:tc>
        <w:tc>
          <w:tcPr>
            <w:tcW w:w="2162" w:type="pct"/>
            <w:vAlign w:val="bottom"/>
          </w:tcPr>
          <w:p>
            <w:pP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1.面料：速干面料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00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%聚酯纤维</w:t>
            </w:r>
          </w:p>
          <w:p>
            <w:pPr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2.袖长：短袖</w:t>
            </w:r>
          </w:p>
          <w:p>
            <w:pPr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3.风格：运动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休闲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弹力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复古风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紧身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经典格纹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修身款。 </w:t>
            </w:r>
            <w:bookmarkStart w:id="0" w:name="_GoBack"/>
            <w:bookmarkEnd w:id="0"/>
          </w:p>
          <w:p>
            <w:pPr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4.领型：圆领</w:t>
            </w:r>
          </w:p>
          <w:p>
            <w:pPr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5.颜色：军灰</w:t>
            </w:r>
          </w:p>
          <w:p>
            <w:pP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6.功能：速干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透气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超轻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耐磨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防风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防静电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。</w:t>
            </w:r>
          </w:p>
          <w:p>
            <w:pP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7.适应运动：攀岩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滑雪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登山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徒步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沙滩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漂流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垂钓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滑翔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跑步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运动休闲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。</w:t>
            </w:r>
          </w:p>
          <w:p>
            <w:pP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8.适用场景：跑步运动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健身器材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保健按摩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健身美体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棋牌娱乐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音乐乐器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。</w:t>
            </w:r>
          </w:p>
          <w:p>
            <w:pPr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9.特别要求：左胸口加印院徽标识</w:t>
            </w:r>
          </w:p>
          <w:p>
            <w:pP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10.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样式详见附图</w:t>
            </w:r>
          </w:p>
          <w:p>
            <w:pPr>
              <w:rPr>
                <w:sz w:val="18"/>
                <w:szCs w:val="18"/>
              </w:rPr>
            </w:pPr>
            <w:r>
              <w:drawing>
                <wp:inline distT="0" distB="0" distL="0" distR="0">
                  <wp:extent cx="1257300" cy="1645920"/>
                  <wp:effectExtent l="0" t="0" r="0" b="11430"/>
                  <wp:docPr id="5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64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7620</wp:posOffset>
                  </wp:positionV>
                  <wp:extent cx="304800" cy="289560"/>
                  <wp:effectExtent l="0" t="0" r="0" b="0"/>
                  <wp:wrapNone/>
                  <wp:docPr id="6" name="AutoShape 1818" descr="I8P!M0544EDM%4OL1}[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utoShape 1818" descr="I8P!M0544EDM%4OL1}[HY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7620</wp:posOffset>
                  </wp:positionV>
                  <wp:extent cx="304800" cy="289560"/>
                  <wp:effectExtent l="0" t="0" r="0" b="0"/>
                  <wp:wrapNone/>
                  <wp:docPr id="12" name="AutoShape 1819" descr="I8P!M0544EDM%4OL1}[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AutoShape 1819" descr="I8P!M0544EDM%4OL1}[HY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7620</wp:posOffset>
                  </wp:positionV>
                  <wp:extent cx="304800" cy="289560"/>
                  <wp:effectExtent l="0" t="0" r="0" b="0"/>
                  <wp:wrapNone/>
                  <wp:docPr id="68" name="AutoShape 1832" descr="I8P!M0544EDM%4OL1}[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AutoShape 1832" descr="I8P!M0544EDM%4OL1}[HY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7620</wp:posOffset>
                  </wp:positionV>
                  <wp:extent cx="304800" cy="289560"/>
                  <wp:effectExtent l="0" t="0" r="0" b="0"/>
                  <wp:wrapNone/>
                  <wp:docPr id="69" name="AutoShape 1833" descr="I8P!M0544EDM%4OL1}[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AutoShape 1833" descr="I8P!M0544EDM%4OL1}[HY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7620</wp:posOffset>
                  </wp:positionV>
                  <wp:extent cx="304800" cy="289560"/>
                  <wp:effectExtent l="0" t="0" r="0" b="0"/>
                  <wp:wrapNone/>
                  <wp:docPr id="70" name="AutoShape 1834" descr="I8P!M0544EDM%4OL1}[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AutoShape 1834" descr="I8P!M0544EDM%4OL1}[HY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7620</wp:posOffset>
                  </wp:positionV>
                  <wp:extent cx="304800" cy="289560"/>
                  <wp:effectExtent l="0" t="0" r="0" b="0"/>
                  <wp:wrapNone/>
                  <wp:docPr id="74" name="AutoShape 1835" descr="I8P!M0544EDM%4OL1}[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AutoShape 1835" descr="I8P!M0544EDM%4OL1}[HY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7620</wp:posOffset>
                  </wp:positionV>
                  <wp:extent cx="304800" cy="289560"/>
                  <wp:effectExtent l="0" t="0" r="0" b="0"/>
                  <wp:wrapNone/>
                  <wp:docPr id="75" name="AutoShape 1836" descr="I8P!M0544EDM%4OL1}[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AutoShape 1836" descr="I8P!M0544EDM%4OL1}[HY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9" w:type="pct"/>
          </w:tcPr>
          <w:p>
            <w:pPr>
              <w:widowControl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10" w:type="pct"/>
          </w:tcPr>
          <w:p>
            <w:pPr>
              <w:widowControl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11" w:type="pct"/>
          </w:tcPr>
          <w:p>
            <w:pPr>
              <w:widowControl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8" w:type="pct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17" w:type="pct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中国卫生防晒圆帽</w:t>
            </w:r>
          </w:p>
        </w:tc>
        <w:tc>
          <w:tcPr>
            <w:tcW w:w="2162" w:type="pct"/>
            <w:vAlign w:val="center"/>
          </w:tcPr>
          <w:p>
            <w:pPr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1.面料：100%锦纶  </w:t>
            </w:r>
          </w:p>
          <w:p>
            <w:pPr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2.网布：100%聚酯纤维  </w:t>
            </w:r>
          </w:p>
          <w:p>
            <w:pPr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3.产品要求：整体SUPPLEX材料，具有吸湿快干；帽内吸湿汗带，透气舒适；帽墙双层开口结构，表层为速干料，内层为网眼布，增加了帽子的透气性，帮助汗液挥发保持头部干爽，防紫外线指数UPF50+。  </w:t>
            </w:r>
          </w:p>
          <w:p>
            <w:pPr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4.特别要求：正面刺绣中国卫生LOGO。</w:t>
            </w:r>
          </w:p>
          <w:p>
            <w:pPr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5.样式详见附图，颜色：卡其色。</w:t>
            </w:r>
          </w:p>
          <w:p>
            <w:pPr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drawing>
                <wp:inline distT="0" distB="0" distL="0" distR="0">
                  <wp:extent cx="1668780" cy="1167765"/>
                  <wp:effectExtent l="0" t="0" r="7620" b="13335"/>
                  <wp:docPr id="7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780" cy="1167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" w:type="pct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10" w:type="pct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11" w:type="pct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8" w:type="pct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717" w:type="pct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肩章</w:t>
            </w:r>
          </w:p>
        </w:tc>
        <w:tc>
          <w:tcPr>
            <w:tcW w:w="2162" w:type="pct"/>
            <w:vAlign w:val="center"/>
          </w:tcPr>
          <w:p>
            <w:pPr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品名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航空通航通用肩章</w:t>
            </w:r>
          </w:p>
          <w:p>
            <w:pPr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1.材质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涤纶布 印度金属丝带</w:t>
            </w:r>
          </w:p>
          <w:p>
            <w:pPr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2.尺寸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8.5X5cm</w:t>
            </w:r>
          </w:p>
          <w:p>
            <w:pPr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3.颜色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金色</w:t>
            </w:r>
          </w:p>
          <w:p>
            <w:pPr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4.包装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OPP包装袋</w:t>
            </w:r>
          </w:p>
          <w:p>
            <w:pPr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5.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用途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佩戴身份象征</w:t>
            </w:r>
          </w:p>
          <w:p>
            <w:pPr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.产地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中国</w:t>
            </w:r>
          </w:p>
          <w:p>
            <w:pPr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7.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样式详见附图</w:t>
            </w:r>
          </w:p>
          <w:p>
            <w:pPr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drawing>
                <wp:inline distT="0" distB="0" distL="0" distR="0">
                  <wp:extent cx="1775460" cy="853440"/>
                  <wp:effectExtent l="0" t="0" r="15240" b="3810"/>
                  <wp:docPr id="7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7198" cy="854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" w:type="pct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10" w:type="pct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11" w:type="pct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8" w:type="pct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717" w:type="pct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背心</w:t>
            </w:r>
          </w:p>
        </w:tc>
        <w:tc>
          <w:tcPr>
            <w:tcW w:w="2162" w:type="pct"/>
            <w:vAlign w:val="center"/>
          </w:tcPr>
          <w:p>
            <w:pPr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1.功能：运动，全包，透气</w:t>
            </w:r>
          </w:p>
          <w:p>
            <w:pPr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2.图案：纯色</w:t>
            </w:r>
          </w:p>
          <w:p>
            <w:pPr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3.面料：无痕面料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锦纶，尼龙，（聚酰胺纤维）97%，氨纶（聚氨酯弹性纤维）3%</w:t>
            </w:r>
          </w:p>
          <w:p>
            <w:pPr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4.颜色：浅蓝</w:t>
            </w:r>
          </w:p>
          <w:p>
            <w:pPr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5.文胸风格：运动</w:t>
            </w:r>
          </w:p>
          <w:p>
            <w:pPr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6.罩杯厚度：薄模杯</w:t>
            </w:r>
          </w:p>
          <w:p>
            <w:pPr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7.插片：无插片</w:t>
            </w:r>
          </w:p>
          <w:p>
            <w:pPr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8.有无钢圈：无</w:t>
            </w:r>
          </w:p>
          <w:p>
            <w:pPr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9.适用季节：四季</w:t>
            </w:r>
          </w:p>
          <w:p>
            <w:pPr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10.通用罩杯款式：全罩杯</w:t>
            </w:r>
          </w:p>
          <w:p>
            <w:pPr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11.服装款式细节：镂空肩带</w:t>
            </w:r>
          </w:p>
          <w:p>
            <w:pPr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12.样式：固定双肩带</w:t>
            </w:r>
          </w:p>
          <w:p>
            <w:pPr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13.文胸款式：背心式</w:t>
            </w:r>
          </w:p>
          <w:p>
            <w:pPr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14.尺码：S M L XL</w:t>
            </w:r>
          </w:p>
          <w:p>
            <w:pPr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15.搭扣排数：无搭扣</w:t>
            </w:r>
          </w:p>
          <w:p>
            <w:pPr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16.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样式详见附图</w:t>
            </w:r>
          </w:p>
          <w:p>
            <w:pPr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drawing>
                <wp:inline distT="0" distB="0" distL="0" distR="0">
                  <wp:extent cx="1775460" cy="1783080"/>
                  <wp:effectExtent l="0" t="0" r="15240" b="7620"/>
                  <wp:docPr id="7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460" cy="178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" w:type="pct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10" w:type="pct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511" w:type="pct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</w:tbl>
    <w:p>
      <w:pPr>
        <w:jc w:val="left"/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yNDBhNzNiZDE1NzEwNDFhM2QwOGQ1ZjY1ODdlMzUifQ=="/>
  </w:docVars>
  <w:rsids>
    <w:rsidRoot w:val="001D255B"/>
    <w:rsid w:val="000337B1"/>
    <w:rsid w:val="000A0C2B"/>
    <w:rsid w:val="00106486"/>
    <w:rsid w:val="00187480"/>
    <w:rsid w:val="001D21D8"/>
    <w:rsid w:val="001D255B"/>
    <w:rsid w:val="001F3DFE"/>
    <w:rsid w:val="002836F6"/>
    <w:rsid w:val="002C61CB"/>
    <w:rsid w:val="002F0631"/>
    <w:rsid w:val="00353A5B"/>
    <w:rsid w:val="003F106F"/>
    <w:rsid w:val="00415F12"/>
    <w:rsid w:val="00463ED5"/>
    <w:rsid w:val="004D770A"/>
    <w:rsid w:val="005078EA"/>
    <w:rsid w:val="0059008A"/>
    <w:rsid w:val="005A4B7A"/>
    <w:rsid w:val="005C331D"/>
    <w:rsid w:val="005E562D"/>
    <w:rsid w:val="006B7460"/>
    <w:rsid w:val="00740C97"/>
    <w:rsid w:val="007A73DC"/>
    <w:rsid w:val="00802815"/>
    <w:rsid w:val="009550A8"/>
    <w:rsid w:val="00962CA2"/>
    <w:rsid w:val="00A04F71"/>
    <w:rsid w:val="00A16F99"/>
    <w:rsid w:val="00A40D3C"/>
    <w:rsid w:val="00AF1649"/>
    <w:rsid w:val="00B6753F"/>
    <w:rsid w:val="00BF227F"/>
    <w:rsid w:val="00C62054"/>
    <w:rsid w:val="00C84D24"/>
    <w:rsid w:val="00D45227"/>
    <w:rsid w:val="00D97DBD"/>
    <w:rsid w:val="00DA1D1D"/>
    <w:rsid w:val="00EA3C3F"/>
    <w:rsid w:val="00F1569E"/>
    <w:rsid w:val="00F37692"/>
    <w:rsid w:val="00F42053"/>
    <w:rsid w:val="00F514D9"/>
    <w:rsid w:val="00F6679A"/>
    <w:rsid w:val="00FB3AC3"/>
    <w:rsid w:val="00FC216E"/>
    <w:rsid w:val="00FD1B85"/>
    <w:rsid w:val="00FE6772"/>
    <w:rsid w:val="0C6659E3"/>
    <w:rsid w:val="37595680"/>
    <w:rsid w:val="40FF7181"/>
    <w:rsid w:val="4D5C03BE"/>
    <w:rsid w:val="541B66E1"/>
    <w:rsid w:val="5744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4"/>
    <w:link w:val="13"/>
    <w:qFormat/>
    <w:uiPriority w:val="0"/>
    <w:pPr>
      <w:adjustRightInd w:val="0"/>
      <w:spacing w:line="240" w:lineRule="auto"/>
      <w:jc w:val="center"/>
      <w:textAlignment w:val="baseline"/>
      <w:outlineLvl w:val="1"/>
    </w:pPr>
    <w:rPr>
      <w:rFonts w:ascii="宋体" w:hAnsi="宋体"/>
      <w:bCs w:val="0"/>
      <w:kern w:val="0"/>
      <w:sz w:val="24"/>
      <w:szCs w:val="20"/>
    </w:rPr>
  </w:style>
  <w:style w:type="paragraph" w:styleId="3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15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标题 2 字符"/>
    <w:basedOn w:val="9"/>
    <w:link w:val="2"/>
    <w:qFormat/>
    <w:uiPriority w:val="0"/>
    <w:rPr>
      <w:rFonts w:ascii="宋体" w:hAnsi="宋体" w:eastAsia="宋体" w:cs="Times New Roman"/>
      <w:b/>
      <w:kern w:val="0"/>
      <w:sz w:val="24"/>
      <w:szCs w:val="20"/>
    </w:rPr>
  </w:style>
  <w:style w:type="character" w:customStyle="1" w:styleId="14">
    <w:name w:val="标题 3 字符"/>
    <w:basedOn w:val="9"/>
    <w:link w:val="3"/>
    <w:semiHidden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15">
    <w:name w:val="标题 4 字符"/>
    <w:basedOn w:val="9"/>
    <w:link w:val="4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519</Words>
  <Characters>630</Characters>
  <Lines>5</Lines>
  <Paragraphs>1</Paragraphs>
  <TotalTime>0</TotalTime>
  <ScaleCrop>false</ScaleCrop>
  <LinksUpToDate>false</LinksUpToDate>
  <CharactersWithSpaces>657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2023-03-21T01:19:00Z</dcterms:created>
  <dc:creator>Chilan</dc:creator>
  <cp:lastModifiedBy>胖点可爱</cp:lastModifiedBy>
  <dcterms:modified xsi:type="dcterms:W3CDTF">2023-11-20T09:33:59Z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9465C32DEF4F46B591A134859AA69C81_12</vt:lpwstr>
  </property>
</Properties>
</file>