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cs="仿宋" w:asciiTheme="minorEastAsia" w:hAnsiTheme="minorEastAsia" w:eastAsiaTheme="minorEastAsia"/>
          <w:sz w:val="28"/>
          <w:szCs w:val="28"/>
        </w:rPr>
      </w:pPr>
      <w:r>
        <w:rPr>
          <w:rFonts w:hint="eastAsia" w:cs="仿宋" w:asciiTheme="minorEastAsia" w:hAnsiTheme="minorEastAsia" w:eastAsiaTheme="minorEastAsia"/>
          <w:sz w:val="28"/>
          <w:szCs w:val="28"/>
        </w:rPr>
        <w:t>附件</w:t>
      </w:r>
      <w:r>
        <w:rPr>
          <w:rFonts w:hint="eastAsia" w:cs="仿宋" w:asciiTheme="minorEastAsia" w:hAnsiTheme="minorEastAsia" w:eastAsiaTheme="minorEastAsia"/>
          <w:sz w:val="28"/>
          <w:szCs w:val="28"/>
          <w:lang w:val="en-US" w:eastAsia="zh-CN"/>
        </w:rPr>
        <w:t>二</w:t>
      </w:r>
      <w:r>
        <w:rPr>
          <w:rFonts w:hint="eastAsia" w:cs="仿宋" w:asciiTheme="minorEastAsia" w:hAnsiTheme="minorEastAsia" w:eastAsiaTheme="minorEastAsia"/>
          <w:sz w:val="28"/>
          <w:szCs w:val="28"/>
        </w:rPr>
        <w:t xml:space="preserve"> 商务条款偏离情况表 (不可负偏离条款，否则废标)。</w:t>
      </w:r>
    </w:p>
    <w:tbl>
      <w:tblPr>
        <w:tblStyle w:val="8"/>
        <w:tblpPr w:leftFromText="180" w:rightFromText="180" w:vertAnchor="text" w:horzAnchor="page" w:tblpXSpec="center" w:tblpY="603"/>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3143"/>
        <w:gridCol w:w="3307"/>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433" w:type="pct"/>
            <w:vAlign w:val="center"/>
          </w:tcPr>
          <w:p>
            <w:pPr>
              <w:spacing w:line="360" w:lineRule="auto"/>
              <w:jc w:val="center"/>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序号</w:t>
            </w:r>
          </w:p>
        </w:tc>
        <w:tc>
          <w:tcPr>
            <w:tcW w:w="1844" w:type="pct"/>
            <w:vAlign w:val="center"/>
          </w:tcPr>
          <w:p>
            <w:pPr>
              <w:spacing w:line="360" w:lineRule="auto"/>
              <w:jc w:val="center"/>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lang w:val="en-US" w:eastAsia="zh-CN"/>
              </w:rPr>
              <w:t>商务</w:t>
            </w:r>
            <w:r>
              <w:rPr>
                <w:rFonts w:hint="eastAsia" w:cs="仿宋" w:asciiTheme="minorEastAsia" w:hAnsiTheme="minorEastAsia" w:eastAsiaTheme="minorEastAsia"/>
                <w:sz w:val="24"/>
                <w:szCs w:val="24"/>
              </w:rPr>
              <w:t>需求</w:t>
            </w:r>
          </w:p>
        </w:tc>
        <w:tc>
          <w:tcPr>
            <w:tcW w:w="1940" w:type="pct"/>
            <w:vAlign w:val="center"/>
          </w:tcPr>
          <w:p>
            <w:pPr>
              <w:spacing w:line="360" w:lineRule="auto"/>
              <w:jc w:val="center"/>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响应情况</w:t>
            </w:r>
          </w:p>
        </w:tc>
        <w:tc>
          <w:tcPr>
            <w:tcW w:w="780" w:type="pct"/>
            <w:vAlign w:val="center"/>
          </w:tcPr>
          <w:p>
            <w:pPr>
              <w:spacing w:line="360" w:lineRule="auto"/>
              <w:jc w:val="center"/>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4"/>
            <w:vAlign w:val="center"/>
          </w:tcPr>
          <w:p>
            <w:pPr>
              <w:numPr>
                <w:ilvl w:val="0"/>
                <w:numId w:val="1"/>
              </w:numPr>
              <w:spacing w:line="360" w:lineRule="auto"/>
              <w:jc w:val="both"/>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交货</w:t>
            </w:r>
            <w:r>
              <w:rPr>
                <w:rFonts w:hint="eastAsia" w:cs="仿宋" w:asciiTheme="minorEastAsia" w:hAnsiTheme="minorEastAsia" w:eastAsiaTheme="minorEastAsia"/>
                <w:sz w:val="24"/>
                <w:szCs w:val="24"/>
                <w:lang w:val="en-US" w:eastAsia="zh-CN"/>
              </w:rPr>
              <w:t>相关要求</w:t>
            </w:r>
            <w:r>
              <w:rPr>
                <w:rFonts w:hint="eastAsia" w:cs="仿宋"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433" w:type="pct"/>
            <w:vAlign w:val="center"/>
          </w:tcPr>
          <w:p>
            <w:pPr>
              <w:spacing w:line="360" w:lineRule="auto"/>
              <w:jc w:val="both"/>
              <w:rPr>
                <w:rFonts w:hint="default"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rPr>
              <w:t>1</w:t>
            </w:r>
            <w:r>
              <w:rPr>
                <w:rFonts w:hint="eastAsia" w:cs="仿宋" w:asciiTheme="minorEastAsia" w:hAnsiTheme="minorEastAsia" w:eastAsiaTheme="minorEastAsia"/>
                <w:sz w:val="24"/>
                <w:szCs w:val="24"/>
                <w:lang w:val="en-US" w:eastAsia="zh-CN"/>
              </w:rPr>
              <w:t>.1</w:t>
            </w:r>
          </w:p>
        </w:tc>
        <w:tc>
          <w:tcPr>
            <w:tcW w:w="1844" w:type="pct"/>
            <w:vAlign w:val="center"/>
          </w:tcPr>
          <w:p>
            <w:pPr>
              <w:spacing w:line="360" w:lineRule="auto"/>
              <w:jc w:val="both"/>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安装时间：合同签订后</w:t>
            </w:r>
            <w:r>
              <w:rPr>
                <w:rFonts w:hint="eastAsia" w:cs="仿宋" w:asciiTheme="minorEastAsia" w:hAnsiTheme="minorEastAsia" w:eastAsiaTheme="minorEastAsia"/>
                <w:sz w:val="24"/>
                <w:szCs w:val="24"/>
                <w:lang w:val="en-US" w:eastAsia="zh-CN"/>
              </w:rPr>
              <w:t>先</w:t>
            </w:r>
            <w:r>
              <w:rPr>
                <w:rFonts w:hint="eastAsia" w:cs="仿宋" w:asciiTheme="minorEastAsia" w:hAnsiTheme="minorEastAsia" w:eastAsiaTheme="minorEastAsia"/>
                <w:sz w:val="24"/>
                <w:szCs w:val="24"/>
              </w:rPr>
              <w:t>定稿，</w:t>
            </w:r>
            <w:r>
              <w:rPr>
                <w:rFonts w:hint="eastAsia" w:cs="仿宋" w:asciiTheme="minorEastAsia" w:hAnsiTheme="minorEastAsia" w:eastAsiaTheme="minorEastAsia"/>
                <w:sz w:val="24"/>
                <w:szCs w:val="24"/>
                <w:lang w:val="en-US" w:eastAsia="zh-CN"/>
              </w:rPr>
              <w:t>待</w:t>
            </w:r>
            <w:r>
              <w:rPr>
                <w:rFonts w:hint="eastAsia" w:cs="仿宋" w:asciiTheme="minorEastAsia" w:hAnsiTheme="minorEastAsia" w:eastAsiaTheme="minorEastAsia"/>
                <w:sz w:val="24"/>
                <w:szCs w:val="24"/>
              </w:rPr>
              <w:t>甲方同意实施后，应在7个日历日内安</w:t>
            </w:r>
            <w:bookmarkStart w:id="0" w:name="_GoBack"/>
            <w:bookmarkEnd w:id="0"/>
            <w:r>
              <w:rPr>
                <w:rFonts w:hint="eastAsia" w:cs="仿宋" w:asciiTheme="minorEastAsia" w:hAnsiTheme="minorEastAsia" w:eastAsiaTheme="minorEastAsia"/>
                <w:sz w:val="24"/>
                <w:szCs w:val="24"/>
              </w:rPr>
              <w:t>装（或实施）完毕。</w:t>
            </w:r>
          </w:p>
        </w:tc>
        <w:tc>
          <w:tcPr>
            <w:tcW w:w="1940" w:type="pct"/>
            <w:vAlign w:val="center"/>
          </w:tcPr>
          <w:p>
            <w:pPr>
              <w:spacing w:line="360" w:lineRule="auto"/>
              <w:jc w:val="both"/>
              <w:rPr>
                <w:rFonts w:hint="eastAsia" w:cs="仿宋" w:asciiTheme="minorEastAsia" w:hAnsiTheme="minorEastAsia" w:eastAsiaTheme="minorEastAsia"/>
                <w:sz w:val="24"/>
                <w:szCs w:val="24"/>
              </w:rPr>
            </w:pPr>
          </w:p>
        </w:tc>
        <w:tc>
          <w:tcPr>
            <w:tcW w:w="780" w:type="pct"/>
            <w:vAlign w:val="center"/>
          </w:tcPr>
          <w:p>
            <w:pPr>
              <w:spacing w:line="360" w:lineRule="auto"/>
              <w:jc w:val="both"/>
              <w:rPr>
                <w:rFonts w:hint="eastAsia" w:cs="仿宋"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3" w:type="pct"/>
            <w:vAlign w:val="center"/>
          </w:tcPr>
          <w:p>
            <w:pPr>
              <w:spacing w:line="360" w:lineRule="auto"/>
              <w:jc w:val="both"/>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lang w:val="en-US" w:eastAsia="zh-CN"/>
              </w:rPr>
              <w:t>1.2</w:t>
            </w:r>
          </w:p>
        </w:tc>
        <w:tc>
          <w:tcPr>
            <w:tcW w:w="1844" w:type="pct"/>
            <w:vAlign w:val="center"/>
          </w:tcPr>
          <w:p>
            <w:pPr>
              <w:spacing w:line="360" w:lineRule="auto"/>
              <w:jc w:val="both"/>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交货地点：中山七院门诊楼南侧花坛。</w:t>
            </w:r>
          </w:p>
        </w:tc>
        <w:tc>
          <w:tcPr>
            <w:tcW w:w="1940" w:type="pct"/>
            <w:vAlign w:val="center"/>
          </w:tcPr>
          <w:p>
            <w:pPr>
              <w:spacing w:line="360" w:lineRule="auto"/>
              <w:jc w:val="both"/>
              <w:rPr>
                <w:rFonts w:hint="eastAsia" w:cs="仿宋" w:asciiTheme="minorEastAsia" w:hAnsiTheme="minorEastAsia" w:eastAsiaTheme="minorEastAsia"/>
                <w:sz w:val="24"/>
                <w:szCs w:val="24"/>
              </w:rPr>
            </w:pPr>
          </w:p>
        </w:tc>
        <w:tc>
          <w:tcPr>
            <w:tcW w:w="780" w:type="pct"/>
            <w:vAlign w:val="center"/>
          </w:tcPr>
          <w:p>
            <w:pPr>
              <w:spacing w:line="360" w:lineRule="auto"/>
              <w:jc w:val="both"/>
              <w:rPr>
                <w:rFonts w:hint="eastAsia" w:cs="仿宋"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3" w:type="pct"/>
            <w:vAlign w:val="center"/>
          </w:tcPr>
          <w:p>
            <w:pPr>
              <w:spacing w:line="360" w:lineRule="auto"/>
              <w:jc w:val="both"/>
              <w:rPr>
                <w:rFonts w:hint="default"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1.3</w:t>
            </w:r>
          </w:p>
        </w:tc>
        <w:tc>
          <w:tcPr>
            <w:tcW w:w="1844" w:type="pct"/>
            <w:vAlign w:val="center"/>
          </w:tcPr>
          <w:p>
            <w:pPr>
              <w:spacing w:line="360" w:lineRule="auto"/>
              <w:jc w:val="both"/>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lang w:val="en-US" w:eastAsia="zh-CN"/>
              </w:rPr>
              <w:t>交货要求：合同签订后与采购人商定最终定稿图纸，直到采购人确认后才可实施。</w:t>
            </w:r>
          </w:p>
        </w:tc>
        <w:tc>
          <w:tcPr>
            <w:tcW w:w="1940" w:type="pct"/>
            <w:vAlign w:val="center"/>
          </w:tcPr>
          <w:p>
            <w:pPr>
              <w:spacing w:line="360" w:lineRule="auto"/>
              <w:jc w:val="both"/>
              <w:rPr>
                <w:rFonts w:hint="eastAsia" w:cs="仿宋" w:asciiTheme="minorEastAsia" w:hAnsiTheme="minorEastAsia" w:eastAsiaTheme="minorEastAsia"/>
                <w:sz w:val="24"/>
                <w:szCs w:val="24"/>
              </w:rPr>
            </w:pPr>
          </w:p>
        </w:tc>
        <w:tc>
          <w:tcPr>
            <w:tcW w:w="780" w:type="pct"/>
            <w:vAlign w:val="center"/>
          </w:tcPr>
          <w:p>
            <w:pPr>
              <w:spacing w:line="360" w:lineRule="auto"/>
              <w:jc w:val="both"/>
              <w:rPr>
                <w:rFonts w:hint="eastAsia" w:cs="仿宋"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5000" w:type="pct"/>
            <w:gridSpan w:val="4"/>
            <w:vAlign w:val="center"/>
          </w:tcPr>
          <w:p>
            <w:pPr>
              <w:spacing w:line="360" w:lineRule="auto"/>
              <w:jc w:val="both"/>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2. 报价要求：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433" w:type="pct"/>
            <w:vAlign w:val="center"/>
          </w:tcPr>
          <w:p>
            <w:pPr>
              <w:spacing w:line="360" w:lineRule="auto"/>
              <w:jc w:val="both"/>
              <w:rPr>
                <w:rFonts w:hint="default"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2.1</w:t>
            </w:r>
          </w:p>
        </w:tc>
        <w:tc>
          <w:tcPr>
            <w:tcW w:w="1844" w:type="pct"/>
            <w:vAlign w:val="center"/>
          </w:tcPr>
          <w:p>
            <w:pPr>
              <w:spacing w:line="360" w:lineRule="auto"/>
              <w:jc w:val="both"/>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本项目预算金额：人民币55120元，响应报价超过预算金额的视为无效响应。</w:t>
            </w:r>
          </w:p>
        </w:tc>
        <w:tc>
          <w:tcPr>
            <w:tcW w:w="1940" w:type="pct"/>
            <w:vAlign w:val="center"/>
          </w:tcPr>
          <w:p>
            <w:pPr>
              <w:spacing w:line="360" w:lineRule="auto"/>
              <w:jc w:val="both"/>
              <w:rPr>
                <w:rFonts w:hint="eastAsia" w:cs="仿宋" w:asciiTheme="minorEastAsia" w:hAnsiTheme="minorEastAsia" w:eastAsiaTheme="minorEastAsia"/>
                <w:sz w:val="24"/>
                <w:szCs w:val="24"/>
              </w:rPr>
            </w:pPr>
          </w:p>
        </w:tc>
        <w:tc>
          <w:tcPr>
            <w:tcW w:w="780" w:type="pct"/>
            <w:vAlign w:val="center"/>
          </w:tcPr>
          <w:p>
            <w:pPr>
              <w:spacing w:line="360" w:lineRule="auto"/>
              <w:jc w:val="both"/>
              <w:rPr>
                <w:rFonts w:hint="eastAsia" w:cs="仿宋"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433" w:type="pct"/>
            <w:vAlign w:val="center"/>
          </w:tcPr>
          <w:p>
            <w:pPr>
              <w:spacing w:line="360" w:lineRule="auto"/>
              <w:jc w:val="both"/>
              <w:rPr>
                <w:rFonts w:hint="default"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2.2</w:t>
            </w:r>
          </w:p>
        </w:tc>
        <w:tc>
          <w:tcPr>
            <w:tcW w:w="1844" w:type="pct"/>
            <w:vAlign w:val="center"/>
          </w:tcPr>
          <w:p>
            <w:pPr>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响应总价必须是完成该项目的一切费用总和，包括</w:t>
            </w:r>
            <w:r>
              <w:rPr>
                <w:rFonts w:hint="eastAsia" w:cs="仿宋" w:asciiTheme="minorEastAsia" w:hAnsiTheme="minorEastAsia" w:eastAsiaTheme="minorEastAsia"/>
                <w:sz w:val="24"/>
                <w:szCs w:val="24"/>
                <w:lang w:eastAsia="zh-CN"/>
              </w:rPr>
              <w:t>货物</w:t>
            </w:r>
            <w:r>
              <w:rPr>
                <w:rFonts w:hint="eastAsia" w:cs="仿宋" w:asciiTheme="minorEastAsia" w:hAnsiTheme="minorEastAsia" w:eastAsiaTheme="minorEastAsia"/>
                <w:sz w:val="24"/>
                <w:szCs w:val="24"/>
              </w:rPr>
              <w:t>费、运输费、装卸费、保险费、技术培训费、</w:t>
            </w:r>
            <w:r>
              <w:rPr>
                <w:rFonts w:hint="eastAsia" w:cs="仿宋" w:asciiTheme="minorEastAsia" w:hAnsiTheme="minorEastAsia" w:eastAsiaTheme="minorEastAsia"/>
                <w:sz w:val="24"/>
                <w:szCs w:val="24"/>
                <w:lang w:eastAsia="zh-CN"/>
              </w:rPr>
              <w:t>货物</w:t>
            </w:r>
            <w:r>
              <w:rPr>
                <w:rFonts w:hint="eastAsia" w:cs="仿宋" w:asciiTheme="minorEastAsia" w:hAnsiTheme="minorEastAsia" w:eastAsiaTheme="minorEastAsia"/>
                <w:sz w:val="24"/>
                <w:szCs w:val="24"/>
              </w:rPr>
              <w:t>安装费、调试费、售后服务费、国家规定的各项税费等。</w:t>
            </w:r>
            <w:r>
              <w:rPr>
                <w:rFonts w:hint="eastAsia" w:cs="仿宋" w:asciiTheme="minorEastAsia" w:hAnsiTheme="minorEastAsia" w:eastAsiaTheme="minorEastAsia"/>
                <w:bCs/>
                <w:sz w:val="24"/>
                <w:szCs w:val="24"/>
              </w:rPr>
              <w:t>采购人不需再支付其他费用。</w:t>
            </w:r>
          </w:p>
        </w:tc>
        <w:tc>
          <w:tcPr>
            <w:tcW w:w="1940" w:type="pct"/>
            <w:vAlign w:val="center"/>
          </w:tcPr>
          <w:p>
            <w:pPr>
              <w:spacing w:line="360" w:lineRule="auto"/>
              <w:jc w:val="both"/>
              <w:rPr>
                <w:rFonts w:hint="eastAsia" w:cs="仿宋" w:asciiTheme="minorEastAsia" w:hAnsiTheme="minorEastAsia" w:eastAsiaTheme="minorEastAsia"/>
                <w:sz w:val="24"/>
                <w:szCs w:val="24"/>
              </w:rPr>
            </w:pPr>
          </w:p>
        </w:tc>
        <w:tc>
          <w:tcPr>
            <w:tcW w:w="780" w:type="pct"/>
            <w:vAlign w:val="center"/>
          </w:tcPr>
          <w:p>
            <w:pPr>
              <w:spacing w:line="360" w:lineRule="auto"/>
              <w:jc w:val="both"/>
              <w:rPr>
                <w:rFonts w:hint="eastAsia" w:cs="仿宋"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5000" w:type="pct"/>
            <w:gridSpan w:val="4"/>
            <w:vAlign w:val="center"/>
          </w:tcPr>
          <w:p>
            <w:pPr>
              <w:spacing w:line="360" w:lineRule="auto"/>
              <w:jc w:val="both"/>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3. 付款方式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433" w:type="pct"/>
            <w:vAlign w:val="center"/>
          </w:tcPr>
          <w:p>
            <w:pPr>
              <w:spacing w:line="360" w:lineRule="auto"/>
              <w:jc w:val="both"/>
              <w:rPr>
                <w:rFonts w:hint="default"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3.1</w:t>
            </w:r>
          </w:p>
        </w:tc>
        <w:tc>
          <w:tcPr>
            <w:tcW w:w="1844" w:type="pct"/>
            <w:vAlign w:val="center"/>
          </w:tcPr>
          <w:p>
            <w:pPr>
              <w:spacing w:line="360" w:lineRule="auto"/>
              <w:jc w:val="both"/>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采购合同签订完且货到安装并经</w:t>
            </w:r>
            <w:r>
              <w:rPr>
                <w:rFonts w:hint="eastAsia" w:cs="仿宋" w:asciiTheme="minorEastAsia" w:hAnsiTheme="minorEastAsia" w:eastAsiaTheme="minorEastAsia"/>
                <w:sz w:val="24"/>
                <w:szCs w:val="24"/>
                <w:lang w:val="en-US" w:eastAsia="zh-CN"/>
              </w:rPr>
              <w:t>采购人</w:t>
            </w:r>
            <w:r>
              <w:rPr>
                <w:rFonts w:hint="eastAsia" w:cs="仿宋" w:asciiTheme="minorEastAsia" w:hAnsiTheme="minorEastAsia" w:eastAsiaTheme="minorEastAsia"/>
                <w:sz w:val="24"/>
                <w:szCs w:val="24"/>
              </w:rPr>
              <w:t>验收合格后7天内支付合同总金额的100%。</w:t>
            </w:r>
          </w:p>
        </w:tc>
        <w:tc>
          <w:tcPr>
            <w:tcW w:w="1940" w:type="pct"/>
            <w:vAlign w:val="center"/>
          </w:tcPr>
          <w:p>
            <w:pPr>
              <w:spacing w:line="360" w:lineRule="auto"/>
              <w:jc w:val="both"/>
              <w:rPr>
                <w:rFonts w:hint="eastAsia" w:cs="仿宋" w:asciiTheme="minorEastAsia" w:hAnsiTheme="minorEastAsia" w:eastAsiaTheme="minorEastAsia"/>
                <w:sz w:val="24"/>
                <w:szCs w:val="24"/>
              </w:rPr>
            </w:pPr>
          </w:p>
        </w:tc>
        <w:tc>
          <w:tcPr>
            <w:tcW w:w="780" w:type="pct"/>
            <w:vAlign w:val="center"/>
          </w:tcPr>
          <w:p>
            <w:pPr>
              <w:spacing w:line="360" w:lineRule="auto"/>
              <w:jc w:val="both"/>
              <w:rPr>
                <w:rFonts w:hint="eastAsia" w:cs="仿宋"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5000" w:type="pct"/>
            <w:gridSpan w:val="4"/>
            <w:vAlign w:val="center"/>
          </w:tcPr>
          <w:p>
            <w:pPr>
              <w:spacing w:line="360" w:lineRule="auto"/>
              <w:jc w:val="both"/>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4. 货物运输及包装方式要求：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3" w:type="pct"/>
            <w:vAlign w:val="center"/>
          </w:tcPr>
          <w:p>
            <w:pPr>
              <w:spacing w:line="360" w:lineRule="auto"/>
              <w:jc w:val="both"/>
              <w:rPr>
                <w:rFonts w:hint="default"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4.1</w:t>
            </w:r>
          </w:p>
        </w:tc>
        <w:tc>
          <w:tcPr>
            <w:tcW w:w="1844" w:type="pct"/>
            <w:vAlign w:val="center"/>
          </w:tcPr>
          <w:p>
            <w:pPr>
              <w:spacing w:line="360" w:lineRule="auto"/>
              <w:jc w:val="both"/>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合同中所有的货物均须由中标供应商自行运往</w:t>
            </w:r>
            <w:r>
              <w:rPr>
                <w:rFonts w:hint="eastAsia" w:cs="仿宋" w:asciiTheme="minorEastAsia" w:hAnsiTheme="minorEastAsia" w:eastAsiaTheme="minorEastAsia"/>
                <w:sz w:val="24"/>
                <w:szCs w:val="24"/>
                <w:lang w:eastAsia="zh-CN"/>
              </w:rPr>
              <w:t>货物</w:t>
            </w:r>
            <w:r>
              <w:rPr>
                <w:rFonts w:hint="eastAsia" w:cs="仿宋" w:asciiTheme="minorEastAsia" w:hAnsiTheme="minorEastAsia" w:eastAsiaTheme="minorEastAsia"/>
                <w:sz w:val="24"/>
                <w:szCs w:val="24"/>
              </w:rPr>
              <w:t>安装场所，不论</w:t>
            </w:r>
            <w:r>
              <w:rPr>
                <w:rFonts w:hint="eastAsia" w:cs="仿宋" w:asciiTheme="minorEastAsia" w:hAnsiTheme="minorEastAsia" w:eastAsiaTheme="minorEastAsia"/>
                <w:sz w:val="24"/>
                <w:szCs w:val="24"/>
                <w:lang w:eastAsia="zh-CN"/>
              </w:rPr>
              <w:t>货物</w:t>
            </w:r>
            <w:r>
              <w:rPr>
                <w:rFonts w:hint="eastAsia" w:cs="仿宋" w:asciiTheme="minorEastAsia" w:hAnsiTheme="minorEastAsia" w:eastAsiaTheme="minorEastAsia"/>
                <w:sz w:val="24"/>
                <w:szCs w:val="24"/>
              </w:rPr>
              <w:t>从何处购置、采用何种方式运输，采购人不承担任何责任及相关费用。中标供应商应当自行处理货物质量和数量短缺等问题。包装以保证货物的完好无损为标准。</w:t>
            </w:r>
          </w:p>
        </w:tc>
        <w:tc>
          <w:tcPr>
            <w:tcW w:w="1940" w:type="pct"/>
            <w:vAlign w:val="center"/>
          </w:tcPr>
          <w:p>
            <w:pPr>
              <w:spacing w:line="360" w:lineRule="auto"/>
              <w:jc w:val="both"/>
              <w:rPr>
                <w:rFonts w:hint="eastAsia" w:cs="仿宋" w:asciiTheme="minorEastAsia" w:hAnsiTheme="minorEastAsia" w:eastAsiaTheme="minorEastAsia"/>
                <w:sz w:val="24"/>
                <w:szCs w:val="24"/>
              </w:rPr>
            </w:pPr>
          </w:p>
        </w:tc>
        <w:tc>
          <w:tcPr>
            <w:tcW w:w="780" w:type="pct"/>
            <w:vAlign w:val="center"/>
          </w:tcPr>
          <w:p>
            <w:pPr>
              <w:spacing w:line="360" w:lineRule="auto"/>
              <w:jc w:val="both"/>
              <w:rPr>
                <w:rFonts w:hint="eastAsia" w:cs="仿宋"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000" w:type="pct"/>
            <w:gridSpan w:val="4"/>
            <w:vAlign w:val="center"/>
          </w:tcPr>
          <w:p>
            <w:pPr>
              <w:spacing w:line="360" w:lineRule="auto"/>
              <w:jc w:val="both"/>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5. 安装、调试及验收方式：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433" w:type="pct"/>
            <w:vAlign w:val="center"/>
          </w:tcPr>
          <w:p>
            <w:pPr>
              <w:spacing w:line="360" w:lineRule="auto"/>
              <w:jc w:val="both"/>
              <w:rPr>
                <w:rFonts w:hint="default"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5.1</w:t>
            </w:r>
          </w:p>
        </w:tc>
        <w:tc>
          <w:tcPr>
            <w:tcW w:w="1844" w:type="pct"/>
            <w:vAlign w:val="center"/>
          </w:tcPr>
          <w:p>
            <w:pPr>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中标供应商应当派有经验的技术人员到现场进行安装，直到</w:t>
            </w:r>
            <w:r>
              <w:rPr>
                <w:rFonts w:hint="eastAsia" w:cs="仿宋" w:asciiTheme="minorEastAsia" w:hAnsiTheme="minorEastAsia" w:eastAsiaTheme="minorEastAsia"/>
                <w:sz w:val="24"/>
                <w:szCs w:val="24"/>
                <w:lang w:eastAsia="zh-CN"/>
              </w:rPr>
              <w:t>货物</w:t>
            </w:r>
            <w:r>
              <w:rPr>
                <w:rFonts w:hint="eastAsia" w:cs="仿宋" w:asciiTheme="minorEastAsia" w:hAnsiTheme="minorEastAsia" w:eastAsiaTheme="minorEastAsia"/>
                <w:sz w:val="24"/>
                <w:szCs w:val="24"/>
              </w:rPr>
              <w:t>正常使用。</w:t>
            </w:r>
          </w:p>
        </w:tc>
        <w:tc>
          <w:tcPr>
            <w:tcW w:w="1940" w:type="pct"/>
            <w:vAlign w:val="center"/>
          </w:tcPr>
          <w:p>
            <w:pPr>
              <w:spacing w:line="360" w:lineRule="auto"/>
              <w:jc w:val="both"/>
              <w:rPr>
                <w:rFonts w:hint="eastAsia" w:cs="仿宋" w:asciiTheme="minorEastAsia" w:hAnsiTheme="minorEastAsia" w:eastAsiaTheme="minorEastAsia"/>
                <w:sz w:val="24"/>
                <w:szCs w:val="24"/>
              </w:rPr>
            </w:pPr>
          </w:p>
        </w:tc>
        <w:tc>
          <w:tcPr>
            <w:tcW w:w="780" w:type="pct"/>
            <w:vAlign w:val="center"/>
          </w:tcPr>
          <w:p>
            <w:pPr>
              <w:spacing w:line="360" w:lineRule="auto"/>
              <w:jc w:val="both"/>
              <w:rPr>
                <w:rFonts w:hint="eastAsia" w:cs="仿宋"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3" w:type="pct"/>
            <w:vAlign w:val="center"/>
          </w:tcPr>
          <w:p>
            <w:pPr>
              <w:spacing w:line="360" w:lineRule="auto"/>
              <w:jc w:val="both"/>
              <w:rPr>
                <w:rFonts w:hint="default"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5.2</w:t>
            </w:r>
          </w:p>
        </w:tc>
        <w:tc>
          <w:tcPr>
            <w:tcW w:w="1844" w:type="pct"/>
            <w:vAlign w:val="center"/>
          </w:tcPr>
          <w:p>
            <w:pPr>
              <w:spacing w:line="360" w:lineRule="auto"/>
              <w:jc w:val="both"/>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由采购人按合同和采购文件、响应文件约定的要求和标准及中华人民共和国现行的验收规范和评定标准进行交货验收。</w:t>
            </w:r>
          </w:p>
        </w:tc>
        <w:tc>
          <w:tcPr>
            <w:tcW w:w="1940" w:type="pct"/>
            <w:vAlign w:val="center"/>
          </w:tcPr>
          <w:p>
            <w:pPr>
              <w:spacing w:line="360" w:lineRule="auto"/>
              <w:jc w:val="both"/>
              <w:rPr>
                <w:rFonts w:hint="eastAsia" w:cs="仿宋" w:asciiTheme="minorEastAsia" w:hAnsiTheme="minorEastAsia" w:eastAsiaTheme="minorEastAsia"/>
                <w:sz w:val="24"/>
                <w:szCs w:val="24"/>
              </w:rPr>
            </w:pPr>
          </w:p>
        </w:tc>
        <w:tc>
          <w:tcPr>
            <w:tcW w:w="780" w:type="pct"/>
            <w:vAlign w:val="center"/>
          </w:tcPr>
          <w:p>
            <w:pPr>
              <w:spacing w:line="360" w:lineRule="auto"/>
              <w:jc w:val="both"/>
              <w:rPr>
                <w:rFonts w:hint="eastAsia" w:cs="仿宋"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3" w:type="pct"/>
            <w:vAlign w:val="center"/>
          </w:tcPr>
          <w:p>
            <w:pPr>
              <w:spacing w:line="360" w:lineRule="auto"/>
              <w:jc w:val="both"/>
              <w:rPr>
                <w:rFonts w:hint="default"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5.3</w:t>
            </w:r>
          </w:p>
        </w:tc>
        <w:tc>
          <w:tcPr>
            <w:tcW w:w="1844" w:type="pct"/>
            <w:vAlign w:val="center"/>
          </w:tcPr>
          <w:p>
            <w:pPr>
              <w:spacing w:line="360" w:lineRule="auto"/>
              <w:jc w:val="both"/>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验收要求：货物必须满足以下条件后方可被用户方接受：（1）</w:t>
            </w:r>
            <w:r>
              <w:rPr>
                <w:rFonts w:hint="eastAsia" w:cs="仿宋" w:asciiTheme="minorEastAsia" w:hAnsiTheme="minorEastAsia" w:eastAsiaTheme="minorEastAsia"/>
                <w:sz w:val="24"/>
                <w:szCs w:val="24"/>
                <w:lang w:eastAsia="zh-CN"/>
              </w:rPr>
              <w:t>货物</w:t>
            </w:r>
            <w:r>
              <w:rPr>
                <w:rFonts w:hint="eastAsia" w:cs="仿宋" w:asciiTheme="minorEastAsia" w:hAnsiTheme="minorEastAsia" w:eastAsiaTheme="minorEastAsia"/>
                <w:sz w:val="24"/>
                <w:szCs w:val="24"/>
              </w:rPr>
              <w:t>全新,外观无伤痕变形或明显修饰痕迹。（2）必须符合有关国标的规定。响应文件提供的技术数据经实测证实是真实的。检验及质量保证期内达到的性能指标与要求一致，达到或优于相应标准。（</w:t>
            </w:r>
            <w:r>
              <w:rPr>
                <w:rFonts w:hint="eastAsia" w:cs="仿宋" w:asciiTheme="minorEastAsia" w:hAnsiTheme="minorEastAsia" w:eastAsiaTheme="minorEastAsia"/>
                <w:sz w:val="24"/>
                <w:szCs w:val="24"/>
                <w:lang w:val="en-US" w:eastAsia="zh-CN"/>
              </w:rPr>
              <w:t>3</w:t>
            </w:r>
            <w:r>
              <w:rPr>
                <w:rFonts w:hint="eastAsia" w:cs="仿宋" w:asciiTheme="minorEastAsia" w:hAnsiTheme="minorEastAsia" w:eastAsiaTheme="minorEastAsia"/>
                <w:sz w:val="24"/>
                <w:szCs w:val="24"/>
              </w:rPr>
              <w:t>）按照采购文件要求及响应文件提供的技术参数验收必须合格。（</w:t>
            </w:r>
            <w:r>
              <w:rPr>
                <w:rFonts w:hint="eastAsia" w:cs="仿宋" w:asciiTheme="minorEastAsia" w:hAnsiTheme="minorEastAsia" w:eastAsiaTheme="minorEastAsia"/>
                <w:sz w:val="24"/>
                <w:szCs w:val="24"/>
                <w:lang w:val="en-US" w:eastAsia="zh-CN"/>
              </w:rPr>
              <w:t>4</w:t>
            </w:r>
            <w:r>
              <w:rPr>
                <w:rFonts w:hint="eastAsia" w:cs="仿宋" w:asciiTheme="minorEastAsia" w:hAnsiTheme="minorEastAsia" w:eastAsiaTheme="minorEastAsia"/>
                <w:sz w:val="24"/>
                <w:szCs w:val="24"/>
              </w:rPr>
              <w:t>）在货物安装调试合格后，经验收合格后，双方共同签署验收报告。</w:t>
            </w:r>
          </w:p>
        </w:tc>
        <w:tc>
          <w:tcPr>
            <w:tcW w:w="1940" w:type="pct"/>
            <w:vAlign w:val="center"/>
          </w:tcPr>
          <w:p>
            <w:pPr>
              <w:spacing w:line="360" w:lineRule="auto"/>
              <w:jc w:val="both"/>
              <w:rPr>
                <w:rFonts w:hint="eastAsia" w:cs="仿宋" w:asciiTheme="minorEastAsia" w:hAnsiTheme="minorEastAsia" w:eastAsiaTheme="minorEastAsia"/>
                <w:sz w:val="24"/>
                <w:szCs w:val="24"/>
              </w:rPr>
            </w:pPr>
          </w:p>
        </w:tc>
        <w:tc>
          <w:tcPr>
            <w:tcW w:w="780" w:type="pct"/>
            <w:vAlign w:val="center"/>
          </w:tcPr>
          <w:p>
            <w:pPr>
              <w:spacing w:line="360" w:lineRule="auto"/>
              <w:jc w:val="both"/>
              <w:rPr>
                <w:rFonts w:hint="eastAsia" w:cs="仿宋"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4"/>
            <w:vAlign w:val="center"/>
          </w:tcPr>
          <w:p>
            <w:pPr>
              <w:spacing w:line="360" w:lineRule="auto"/>
              <w:jc w:val="both"/>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6. 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433" w:type="pct"/>
            <w:vAlign w:val="center"/>
          </w:tcPr>
          <w:p>
            <w:pPr>
              <w:spacing w:line="360" w:lineRule="auto"/>
              <w:jc w:val="both"/>
              <w:rPr>
                <w:rFonts w:hint="default"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6.1</w:t>
            </w:r>
          </w:p>
        </w:tc>
        <w:tc>
          <w:tcPr>
            <w:tcW w:w="1844" w:type="pct"/>
            <w:vAlign w:val="center"/>
          </w:tcPr>
          <w:p>
            <w:pPr>
              <w:spacing w:line="360" w:lineRule="auto"/>
              <w:jc w:val="both"/>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质量保证期为</w:t>
            </w:r>
            <w:r>
              <w:rPr>
                <w:rFonts w:hint="eastAsia" w:cs="仿宋" w:asciiTheme="minorEastAsia" w:hAnsiTheme="minorEastAsia" w:eastAsiaTheme="minorEastAsia"/>
                <w:sz w:val="24"/>
                <w:szCs w:val="24"/>
                <w:u w:val="single"/>
                <w:lang w:val="en-US" w:eastAsia="zh-CN"/>
              </w:rPr>
              <w:t>2</w:t>
            </w:r>
            <w:r>
              <w:rPr>
                <w:rFonts w:hint="eastAsia" w:cs="仿宋" w:asciiTheme="minorEastAsia" w:hAnsiTheme="minorEastAsia" w:eastAsiaTheme="minorEastAsia"/>
                <w:sz w:val="24"/>
                <w:szCs w:val="24"/>
              </w:rPr>
              <w:t>年。在此期间，如遇与所供产品有关的问题在接用户通知后</w:t>
            </w:r>
            <w:r>
              <w:rPr>
                <w:rFonts w:hint="eastAsia" w:cs="仿宋" w:asciiTheme="minorEastAsia" w:hAnsiTheme="minorEastAsia" w:eastAsiaTheme="minorEastAsia"/>
                <w:sz w:val="24"/>
                <w:szCs w:val="24"/>
                <w:lang w:val="en-US" w:eastAsia="zh-CN"/>
              </w:rPr>
              <w:t>48</w:t>
            </w:r>
            <w:r>
              <w:rPr>
                <w:rFonts w:hint="eastAsia" w:cs="仿宋" w:asciiTheme="minorEastAsia" w:hAnsiTheme="minorEastAsia" w:eastAsiaTheme="minorEastAsia"/>
                <w:sz w:val="24"/>
                <w:szCs w:val="24"/>
              </w:rPr>
              <w:t>小时内应赶到现场提供免费服务</w:t>
            </w:r>
            <w:r>
              <w:rPr>
                <w:rFonts w:hint="eastAsia" w:cs="仿宋" w:asciiTheme="minorEastAsia" w:hAnsiTheme="minorEastAsia" w:eastAsiaTheme="minorEastAsia"/>
                <w:sz w:val="24"/>
                <w:szCs w:val="24"/>
                <w:lang w:eastAsia="zh-CN"/>
              </w:rPr>
              <w:t>（</w:t>
            </w:r>
            <w:r>
              <w:rPr>
                <w:rFonts w:hint="eastAsia" w:cs="仿宋" w:asciiTheme="minorEastAsia" w:hAnsiTheme="minorEastAsia" w:eastAsiaTheme="minorEastAsia"/>
                <w:sz w:val="24"/>
                <w:szCs w:val="24"/>
                <w:lang w:val="en-US" w:eastAsia="zh-CN"/>
              </w:rPr>
              <w:t>包含响非人为原因出现的污损、褪色、松动等问题</w:t>
            </w:r>
            <w:r>
              <w:rPr>
                <w:rFonts w:hint="eastAsia" w:cs="仿宋" w:asciiTheme="minorEastAsia" w:hAnsiTheme="minorEastAsia" w:eastAsiaTheme="minorEastAsia"/>
                <w:sz w:val="24"/>
                <w:szCs w:val="24"/>
                <w:lang w:eastAsia="zh-CN"/>
              </w:rPr>
              <w:t>）</w:t>
            </w:r>
            <w:r>
              <w:rPr>
                <w:rFonts w:hint="eastAsia" w:cs="仿宋" w:asciiTheme="minorEastAsia" w:hAnsiTheme="minorEastAsia" w:eastAsiaTheme="minorEastAsia"/>
                <w:sz w:val="24"/>
                <w:szCs w:val="24"/>
              </w:rPr>
              <w:t>。</w:t>
            </w:r>
          </w:p>
        </w:tc>
        <w:tc>
          <w:tcPr>
            <w:tcW w:w="1940" w:type="pct"/>
            <w:vAlign w:val="center"/>
          </w:tcPr>
          <w:p>
            <w:pPr>
              <w:spacing w:line="360" w:lineRule="auto"/>
              <w:jc w:val="both"/>
              <w:rPr>
                <w:rFonts w:hint="eastAsia" w:cs="仿宋" w:asciiTheme="minorEastAsia" w:hAnsiTheme="minorEastAsia" w:eastAsiaTheme="minorEastAsia"/>
                <w:sz w:val="24"/>
                <w:szCs w:val="24"/>
              </w:rPr>
            </w:pPr>
          </w:p>
        </w:tc>
        <w:tc>
          <w:tcPr>
            <w:tcW w:w="780" w:type="pct"/>
            <w:vAlign w:val="center"/>
          </w:tcPr>
          <w:p>
            <w:pPr>
              <w:spacing w:line="360" w:lineRule="auto"/>
              <w:jc w:val="both"/>
              <w:rPr>
                <w:rFonts w:hint="eastAsia" w:cs="仿宋"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433" w:type="pct"/>
            <w:vAlign w:val="center"/>
          </w:tcPr>
          <w:p>
            <w:pPr>
              <w:spacing w:line="360" w:lineRule="auto"/>
              <w:jc w:val="both"/>
              <w:rPr>
                <w:rFonts w:hint="default"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6.2</w:t>
            </w:r>
          </w:p>
        </w:tc>
        <w:tc>
          <w:tcPr>
            <w:tcW w:w="1844" w:type="pct"/>
            <w:vAlign w:val="center"/>
          </w:tcPr>
          <w:p>
            <w:pPr>
              <w:spacing w:line="360" w:lineRule="auto"/>
              <w:jc w:val="both"/>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中标供应商应提供售后服务队伍名称、资质、人员配备、联系地址、电话等详细资料，以及书面提出用户人员操作培训、长期保修、维护服务和今后技术支持的措施计划和承诺。</w:t>
            </w:r>
          </w:p>
        </w:tc>
        <w:tc>
          <w:tcPr>
            <w:tcW w:w="1940" w:type="pct"/>
            <w:vAlign w:val="center"/>
          </w:tcPr>
          <w:p>
            <w:pPr>
              <w:spacing w:line="360" w:lineRule="auto"/>
              <w:jc w:val="both"/>
              <w:rPr>
                <w:rFonts w:hint="eastAsia" w:cs="仿宋" w:asciiTheme="minorEastAsia" w:hAnsiTheme="minorEastAsia" w:eastAsiaTheme="minorEastAsia"/>
                <w:sz w:val="24"/>
                <w:szCs w:val="24"/>
              </w:rPr>
            </w:pPr>
          </w:p>
        </w:tc>
        <w:tc>
          <w:tcPr>
            <w:tcW w:w="780" w:type="pct"/>
            <w:vAlign w:val="center"/>
          </w:tcPr>
          <w:p>
            <w:pPr>
              <w:spacing w:line="360" w:lineRule="auto"/>
              <w:jc w:val="both"/>
              <w:rPr>
                <w:rFonts w:hint="eastAsia" w:cs="仿宋"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433" w:type="pct"/>
            <w:vAlign w:val="center"/>
          </w:tcPr>
          <w:p>
            <w:pPr>
              <w:spacing w:line="360" w:lineRule="auto"/>
              <w:jc w:val="both"/>
              <w:rPr>
                <w:rFonts w:hint="default"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6.3</w:t>
            </w:r>
          </w:p>
        </w:tc>
        <w:tc>
          <w:tcPr>
            <w:tcW w:w="1844" w:type="pct"/>
            <w:vAlign w:val="center"/>
          </w:tcPr>
          <w:p>
            <w:pPr>
              <w:spacing w:line="360" w:lineRule="auto"/>
              <w:jc w:val="both"/>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在保质期满以后，中标供应商为此</w:t>
            </w:r>
            <w:r>
              <w:rPr>
                <w:rFonts w:hint="eastAsia" w:cs="仿宋" w:asciiTheme="minorEastAsia" w:hAnsiTheme="minorEastAsia" w:eastAsiaTheme="minorEastAsia"/>
                <w:sz w:val="24"/>
                <w:szCs w:val="24"/>
                <w:lang w:eastAsia="zh-CN"/>
              </w:rPr>
              <w:t>货物</w:t>
            </w:r>
            <w:r>
              <w:rPr>
                <w:rFonts w:hint="eastAsia" w:cs="仿宋" w:asciiTheme="minorEastAsia" w:hAnsiTheme="minorEastAsia" w:eastAsiaTheme="minorEastAsia"/>
                <w:sz w:val="24"/>
                <w:szCs w:val="24"/>
              </w:rPr>
              <w:t>应以优惠价格终生提供保障其正常运行的配件和维护并能提供送货上门服务（以</w:t>
            </w:r>
            <w:r>
              <w:rPr>
                <w:rFonts w:hint="eastAsia" w:cs="仿宋" w:asciiTheme="minorEastAsia" w:hAnsiTheme="minorEastAsia" w:eastAsiaTheme="minorEastAsia"/>
                <w:sz w:val="24"/>
                <w:szCs w:val="24"/>
                <w:lang w:eastAsia="zh-CN"/>
              </w:rPr>
              <w:t>货物</w:t>
            </w:r>
            <w:r>
              <w:rPr>
                <w:rFonts w:hint="eastAsia" w:cs="仿宋" w:asciiTheme="minorEastAsia" w:hAnsiTheme="minorEastAsia" w:eastAsiaTheme="minorEastAsia"/>
                <w:sz w:val="24"/>
                <w:szCs w:val="24"/>
              </w:rPr>
              <w:t>正常使用年限为限）。</w:t>
            </w:r>
          </w:p>
        </w:tc>
        <w:tc>
          <w:tcPr>
            <w:tcW w:w="1940" w:type="pct"/>
            <w:vAlign w:val="center"/>
          </w:tcPr>
          <w:p>
            <w:pPr>
              <w:spacing w:line="360" w:lineRule="auto"/>
              <w:jc w:val="both"/>
              <w:rPr>
                <w:rFonts w:hint="eastAsia" w:cs="仿宋" w:asciiTheme="minorEastAsia" w:hAnsiTheme="minorEastAsia" w:eastAsiaTheme="minorEastAsia"/>
                <w:sz w:val="24"/>
                <w:szCs w:val="24"/>
              </w:rPr>
            </w:pPr>
          </w:p>
        </w:tc>
        <w:tc>
          <w:tcPr>
            <w:tcW w:w="780" w:type="pct"/>
            <w:vAlign w:val="center"/>
          </w:tcPr>
          <w:p>
            <w:pPr>
              <w:spacing w:line="360" w:lineRule="auto"/>
              <w:jc w:val="both"/>
              <w:rPr>
                <w:rFonts w:hint="eastAsia" w:cs="仿宋"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4"/>
            <w:vAlign w:val="center"/>
          </w:tcPr>
          <w:p>
            <w:pPr>
              <w:spacing w:line="360" w:lineRule="auto"/>
              <w:jc w:val="both"/>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7. 备件备品要求：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3" w:type="pct"/>
            <w:vAlign w:val="center"/>
          </w:tcPr>
          <w:p>
            <w:pPr>
              <w:spacing w:line="360" w:lineRule="auto"/>
              <w:jc w:val="both"/>
              <w:rPr>
                <w:rFonts w:hint="default"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7.1</w:t>
            </w:r>
          </w:p>
        </w:tc>
        <w:tc>
          <w:tcPr>
            <w:tcW w:w="1844" w:type="pct"/>
            <w:vAlign w:val="center"/>
          </w:tcPr>
          <w:p>
            <w:pPr>
              <w:spacing w:line="360" w:lineRule="auto"/>
              <w:jc w:val="both"/>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在质保期内，中标供应商应无偿并迅速更换由于元件缺陷及制造工艺等问题而发生</w:t>
            </w:r>
            <w:r>
              <w:rPr>
                <w:rFonts w:hint="eastAsia" w:cs="仿宋" w:asciiTheme="minorEastAsia" w:hAnsiTheme="minorEastAsia" w:eastAsiaTheme="minorEastAsia"/>
                <w:sz w:val="24"/>
                <w:szCs w:val="24"/>
                <w:lang w:val="en-US" w:eastAsia="zh-CN"/>
              </w:rPr>
              <w:t>损坏</w:t>
            </w:r>
            <w:r>
              <w:rPr>
                <w:rFonts w:hint="eastAsia" w:cs="仿宋" w:asciiTheme="minorEastAsia" w:hAnsiTheme="minorEastAsia" w:eastAsiaTheme="minorEastAsia"/>
                <w:sz w:val="24"/>
                <w:szCs w:val="24"/>
              </w:rPr>
              <w:t>的产品。</w:t>
            </w:r>
          </w:p>
        </w:tc>
        <w:tc>
          <w:tcPr>
            <w:tcW w:w="1940" w:type="pct"/>
            <w:vAlign w:val="center"/>
          </w:tcPr>
          <w:p>
            <w:pPr>
              <w:spacing w:line="360" w:lineRule="auto"/>
              <w:jc w:val="both"/>
              <w:rPr>
                <w:rFonts w:hint="eastAsia" w:cs="仿宋" w:asciiTheme="minorEastAsia" w:hAnsiTheme="minorEastAsia" w:eastAsiaTheme="minorEastAsia"/>
                <w:sz w:val="24"/>
                <w:szCs w:val="24"/>
              </w:rPr>
            </w:pPr>
          </w:p>
        </w:tc>
        <w:tc>
          <w:tcPr>
            <w:tcW w:w="780" w:type="pct"/>
            <w:vAlign w:val="center"/>
          </w:tcPr>
          <w:p>
            <w:pPr>
              <w:spacing w:line="360" w:lineRule="auto"/>
              <w:jc w:val="both"/>
              <w:rPr>
                <w:rFonts w:hint="eastAsia" w:cs="仿宋"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433" w:type="pct"/>
            <w:vAlign w:val="center"/>
          </w:tcPr>
          <w:p>
            <w:pPr>
              <w:spacing w:line="360" w:lineRule="auto"/>
              <w:jc w:val="both"/>
              <w:rPr>
                <w:rFonts w:hint="default"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7.2</w:t>
            </w:r>
          </w:p>
        </w:tc>
        <w:tc>
          <w:tcPr>
            <w:tcW w:w="1844" w:type="pct"/>
            <w:vAlign w:val="center"/>
          </w:tcPr>
          <w:p>
            <w:pPr>
              <w:spacing w:line="360" w:lineRule="auto"/>
              <w:jc w:val="both"/>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保质期满以后，中标供应商应按其在深圳地区同类产品的优惠价格提供保修服务。</w:t>
            </w:r>
          </w:p>
        </w:tc>
        <w:tc>
          <w:tcPr>
            <w:tcW w:w="1940" w:type="pct"/>
            <w:vAlign w:val="center"/>
          </w:tcPr>
          <w:p>
            <w:pPr>
              <w:spacing w:line="360" w:lineRule="auto"/>
              <w:jc w:val="both"/>
              <w:rPr>
                <w:rFonts w:hint="eastAsia" w:cs="仿宋" w:asciiTheme="minorEastAsia" w:hAnsiTheme="minorEastAsia" w:eastAsiaTheme="minorEastAsia"/>
                <w:sz w:val="24"/>
                <w:szCs w:val="24"/>
              </w:rPr>
            </w:pPr>
          </w:p>
        </w:tc>
        <w:tc>
          <w:tcPr>
            <w:tcW w:w="780" w:type="pct"/>
            <w:vAlign w:val="center"/>
          </w:tcPr>
          <w:p>
            <w:pPr>
              <w:spacing w:line="360" w:lineRule="auto"/>
              <w:jc w:val="both"/>
              <w:rPr>
                <w:rFonts w:hint="eastAsia" w:cs="仿宋"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4"/>
            <w:vAlign w:val="center"/>
          </w:tcPr>
          <w:p>
            <w:pPr>
              <w:spacing w:line="360" w:lineRule="auto"/>
              <w:jc w:val="both"/>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8. 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33" w:type="pct"/>
            <w:vAlign w:val="center"/>
          </w:tcPr>
          <w:p>
            <w:pPr>
              <w:spacing w:line="360" w:lineRule="auto"/>
              <w:jc w:val="both"/>
              <w:rPr>
                <w:rFonts w:hint="default"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8.1</w:t>
            </w:r>
          </w:p>
        </w:tc>
        <w:tc>
          <w:tcPr>
            <w:tcW w:w="1844" w:type="pct"/>
            <w:vAlign w:val="center"/>
          </w:tcPr>
          <w:p>
            <w:pPr>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因中标供应商原因导致逾期完成供货的，每逾期1天中标供应商向采购人偿付总价款</w:t>
            </w:r>
            <w:r>
              <w:rPr>
                <w:rFonts w:cs="仿宋" w:asciiTheme="minorEastAsia" w:hAnsiTheme="minorEastAsia" w:eastAsiaTheme="minorEastAsia"/>
                <w:sz w:val="24"/>
                <w:szCs w:val="24"/>
              </w:rPr>
              <w:t>1</w:t>
            </w:r>
            <w:r>
              <w:rPr>
                <w:rFonts w:hint="eastAsia" w:cs="仿宋" w:asciiTheme="minorEastAsia" w:hAnsiTheme="minorEastAsia" w:eastAsiaTheme="minorEastAsia"/>
                <w:sz w:val="24"/>
                <w:szCs w:val="24"/>
              </w:rPr>
              <w:t>%的违约金，但累计违约金总额不超过总价款的30%。中标供应商应保证所供货物为全新正品、达到国家标准或行业标准。</w:t>
            </w:r>
          </w:p>
        </w:tc>
        <w:tc>
          <w:tcPr>
            <w:tcW w:w="1940" w:type="pct"/>
            <w:vAlign w:val="center"/>
          </w:tcPr>
          <w:p>
            <w:pPr>
              <w:spacing w:line="360" w:lineRule="auto"/>
              <w:jc w:val="both"/>
              <w:rPr>
                <w:rFonts w:hint="eastAsia" w:cs="仿宋" w:asciiTheme="minorEastAsia" w:hAnsiTheme="minorEastAsia" w:eastAsiaTheme="minorEastAsia"/>
                <w:sz w:val="24"/>
                <w:szCs w:val="24"/>
              </w:rPr>
            </w:pPr>
          </w:p>
        </w:tc>
        <w:tc>
          <w:tcPr>
            <w:tcW w:w="780" w:type="pct"/>
            <w:vAlign w:val="center"/>
          </w:tcPr>
          <w:p>
            <w:pPr>
              <w:spacing w:line="360" w:lineRule="auto"/>
              <w:jc w:val="both"/>
              <w:rPr>
                <w:rFonts w:hint="eastAsia" w:cs="仿宋" w:asciiTheme="minorEastAsia" w:hAnsiTheme="minorEastAsia" w:eastAsiaTheme="minorEastAsia"/>
                <w:sz w:val="24"/>
                <w:szCs w:val="24"/>
              </w:rPr>
            </w:pPr>
          </w:p>
        </w:tc>
      </w:tr>
    </w:tbl>
    <w:p>
      <w:pPr>
        <w:spacing w:line="360" w:lineRule="auto"/>
        <w:jc w:val="both"/>
        <w:rPr>
          <w:rFonts w:hint="eastAsia" w:cs="仿宋" w:asciiTheme="minorEastAsia" w:hAnsiTheme="minorEastAsia" w:eastAsiaTheme="minorEastAsia"/>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09A022"/>
    <w:multiLevelType w:val="singleLevel"/>
    <w:tmpl w:val="7D09A022"/>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FmOWQ0YjU5ZWZkZDFlYjNjODBmYTliZjhjYTJiYzUifQ=="/>
  </w:docVars>
  <w:rsids>
    <w:rsidRoot w:val="001D255B"/>
    <w:rsid w:val="001D255B"/>
    <w:rsid w:val="002C61CB"/>
    <w:rsid w:val="00360F72"/>
    <w:rsid w:val="004D770A"/>
    <w:rsid w:val="008A5C2D"/>
    <w:rsid w:val="00A04F71"/>
    <w:rsid w:val="00BB7499"/>
    <w:rsid w:val="00C84D24"/>
    <w:rsid w:val="00CB5903"/>
    <w:rsid w:val="00DA1D1D"/>
    <w:rsid w:val="00FC216E"/>
    <w:rsid w:val="42AC10E1"/>
    <w:rsid w:val="591C07A2"/>
    <w:rsid w:val="5BE0035A"/>
    <w:rsid w:val="72D454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3"/>
    <w:next w:val="4"/>
    <w:link w:val="12"/>
    <w:qFormat/>
    <w:uiPriority w:val="0"/>
    <w:pPr>
      <w:adjustRightInd w:val="0"/>
      <w:spacing w:line="240" w:lineRule="auto"/>
      <w:jc w:val="center"/>
      <w:textAlignment w:val="baseline"/>
      <w:outlineLvl w:val="1"/>
    </w:pPr>
    <w:rPr>
      <w:rFonts w:ascii="宋体" w:hAnsi="宋体"/>
      <w:bCs w:val="0"/>
      <w:kern w:val="0"/>
      <w:sz w:val="24"/>
      <w:szCs w:val="20"/>
    </w:rPr>
  </w:style>
  <w:style w:type="paragraph" w:styleId="3">
    <w:name w:val="heading 3"/>
    <w:basedOn w:val="1"/>
    <w:next w:val="1"/>
    <w:link w:val="13"/>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14"/>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5">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8">
    <w:name w:val="Table Grid"/>
    <w:basedOn w:val="7"/>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character" w:customStyle="1" w:styleId="12">
    <w:name w:val="标题 2 字符"/>
    <w:basedOn w:val="9"/>
    <w:link w:val="2"/>
    <w:qFormat/>
    <w:uiPriority w:val="0"/>
    <w:rPr>
      <w:rFonts w:ascii="宋体" w:hAnsi="宋体" w:eastAsia="宋体" w:cs="Times New Roman"/>
      <w:b/>
      <w:kern w:val="0"/>
      <w:sz w:val="24"/>
      <w:szCs w:val="20"/>
    </w:rPr>
  </w:style>
  <w:style w:type="character" w:customStyle="1" w:styleId="13">
    <w:name w:val="标题 3 字符"/>
    <w:basedOn w:val="9"/>
    <w:link w:val="3"/>
    <w:semiHidden/>
    <w:qFormat/>
    <w:uiPriority w:val="9"/>
    <w:rPr>
      <w:rFonts w:ascii="Calibri" w:hAnsi="Calibri" w:eastAsia="宋体" w:cs="Times New Roman"/>
      <w:b/>
      <w:bCs/>
      <w:sz w:val="32"/>
      <w:szCs w:val="32"/>
    </w:rPr>
  </w:style>
  <w:style w:type="character" w:customStyle="1" w:styleId="14">
    <w:name w:val="标题 4 字符"/>
    <w:basedOn w:val="9"/>
    <w:link w:val="4"/>
    <w:semiHidden/>
    <w:qFormat/>
    <w:uiPriority w:val="9"/>
    <w:rPr>
      <w:rFonts w:asciiTheme="majorHAnsi" w:hAnsiTheme="majorHAnsi" w:eastAsiaTheme="majorEastAsia" w:cstheme="majorBidi"/>
      <w:b/>
      <w:bCs/>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1114</Words>
  <Characters>1164</Characters>
  <Lines>7</Lines>
  <Paragraphs>2</Paragraphs>
  <TotalTime>0</TotalTime>
  <ScaleCrop>false</ScaleCrop>
  <LinksUpToDate>false</LinksUpToDate>
  <CharactersWithSpaces>1173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2022-07-22T07:53:00Z</dcterms:created>
  <dc:creator>Chilan</dc:creator>
  <cp:lastModifiedBy>bling</cp:lastModifiedBy>
  <dcterms:modified xsi:type="dcterms:W3CDTF">2023-04-06T06:55:02Z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01496DC9B29743DA87ECBFAC2F9E00D7</vt:lpwstr>
  </property>
</Properties>
</file>